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A1" w:rsidRDefault="000969A1" w:rsidP="000969A1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0969A1" w:rsidRPr="00A01842" w:rsidRDefault="000969A1" w:rsidP="000969A1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A0184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D2367BF" wp14:editId="724FC68D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2101850" cy="1134110"/>
            <wp:effectExtent l="0" t="0" r="0" b="8890"/>
            <wp:wrapSquare wrapText="bothSides"/>
            <wp:docPr id="3" name="Рисунок 3" descr="Картинки по запросу эмбарго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эмбарго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842">
        <w:rPr>
          <w:rFonts w:ascii="Verdana" w:hAnsi="Verdana"/>
          <w:b/>
          <w:sz w:val="20"/>
          <w:szCs w:val="20"/>
          <w:lang w:val="bg-BG"/>
        </w:rPr>
        <w:t>ВЛИЯНИЕТО НА ЕМБАРГОТО ВЪРХУ СЕЛСКОТО СТОПАНСТВО В РУСИЯ</w:t>
      </w:r>
    </w:p>
    <w:p w:rsidR="000969A1" w:rsidRDefault="000969A1" w:rsidP="000969A1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0969A1" w:rsidRDefault="000969A1" w:rsidP="000969A1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A01842">
        <w:rPr>
          <w:rFonts w:ascii="Verdana" w:hAnsi="Verdana"/>
          <w:sz w:val="20"/>
          <w:szCs w:val="20"/>
          <w:lang w:val="bg-BG"/>
        </w:rPr>
        <w:t>Селското стопанство в Русия е развито много неравномерно</w:t>
      </w:r>
      <w:r>
        <w:rPr>
          <w:rFonts w:ascii="Verdana" w:hAnsi="Verdana"/>
          <w:sz w:val="20"/>
          <w:szCs w:val="20"/>
          <w:lang w:val="bg-BG"/>
        </w:rPr>
        <w:t>, и поради това</w:t>
      </w:r>
      <w:r w:rsidRPr="00A01842">
        <w:rPr>
          <w:rFonts w:ascii="Verdana" w:hAnsi="Verdana"/>
          <w:sz w:val="20"/>
          <w:szCs w:val="20"/>
          <w:lang w:val="bg-BG"/>
        </w:rPr>
        <w:t xml:space="preserve"> в момента на въвеждане на  продоволственото ембарго, различните с</w:t>
      </w:r>
      <w:r>
        <w:rPr>
          <w:rFonts w:ascii="Verdana" w:hAnsi="Verdana"/>
          <w:sz w:val="20"/>
          <w:szCs w:val="20"/>
          <w:lang w:val="bg-BG"/>
        </w:rPr>
        <w:t>егменти</w:t>
      </w:r>
      <w:r w:rsidRPr="00A01842">
        <w:rPr>
          <w:rFonts w:ascii="Verdana" w:hAnsi="Verdana"/>
          <w:sz w:val="20"/>
          <w:szCs w:val="20"/>
          <w:lang w:val="bg-BG"/>
        </w:rPr>
        <w:t xml:space="preserve"> са се намирали в различно състояние. Така например, според информационната агенция Bloomberg, Русия за 2015 г. е спечелила повече от продажбите на пшеница, отколкото от продажбите на оръжие. В добро състояние се е намирало свиневъдството и птицевъдството, </w:t>
      </w:r>
      <w:r>
        <w:rPr>
          <w:rFonts w:ascii="Verdana" w:hAnsi="Verdana"/>
          <w:sz w:val="20"/>
          <w:szCs w:val="20"/>
          <w:lang w:val="bg-BG"/>
        </w:rPr>
        <w:t xml:space="preserve">които са започнали </w:t>
      </w:r>
      <w:r w:rsidRPr="00A01842">
        <w:rPr>
          <w:rFonts w:ascii="Verdana" w:hAnsi="Verdana"/>
          <w:sz w:val="20"/>
          <w:szCs w:val="20"/>
          <w:lang w:val="bg-BG"/>
        </w:rPr>
        <w:t>възстановяване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A01842">
        <w:rPr>
          <w:rFonts w:ascii="Verdana" w:hAnsi="Verdana"/>
          <w:sz w:val="20"/>
          <w:szCs w:val="20"/>
          <w:lang w:val="bg-BG"/>
        </w:rPr>
        <w:t xml:space="preserve">през 2000-те г. Малко </w:t>
      </w:r>
      <w:r>
        <w:rPr>
          <w:rFonts w:ascii="Verdana" w:hAnsi="Verdana"/>
          <w:sz w:val="20"/>
          <w:szCs w:val="20"/>
          <w:lang w:val="bg-BG"/>
        </w:rPr>
        <w:t xml:space="preserve">в </w:t>
      </w:r>
      <w:r w:rsidRPr="00A01842">
        <w:rPr>
          <w:rFonts w:ascii="Verdana" w:hAnsi="Verdana"/>
          <w:sz w:val="20"/>
          <w:szCs w:val="20"/>
          <w:lang w:val="bg-BG"/>
        </w:rPr>
        <w:t xml:space="preserve">по-лошо </w:t>
      </w:r>
      <w:r>
        <w:rPr>
          <w:rFonts w:ascii="Verdana" w:hAnsi="Verdana"/>
          <w:sz w:val="20"/>
          <w:szCs w:val="20"/>
          <w:lang w:val="bg-BG"/>
        </w:rPr>
        <w:t xml:space="preserve">състояние </w:t>
      </w:r>
      <w:r w:rsidRPr="00A01842">
        <w:rPr>
          <w:rFonts w:ascii="Verdana" w:hAnsi="Verdana"/>
          <w:sz w:val="20"/>
          <w:szCs w:val="20"/>
          <w:lang w:val="bg-BG"/>
        </w:rPr>
        <w:t xml:space="preserve">- производството на мляко и месо от едър рогат добитък и риба. Най-слабо </w:t>
      </w:r>
      <w:r>
        <w:rPr>
          <w:rFonts w:ascii="Verdana" w:hAnsi="Verdana"/>
          <w:sz w:val="20"/>
          <w:szCs w:val="20"/>
          <w:lang w:val="bg-BG"/>
        </w:rPr>
        <w:t xml:space="preserve">развити </w:t>
      </w:r>
      <w:r w:rsidRPr="00A01842">
        <w:rPr>
          <w:rFonts w:ascii="Verdana" w:hAnsi="Verdana"/>
          <w:sz w:val="20"/>
          <w:szCs w:val="20"/>
          <w:lang w:val="bg-BG"/>
        </w:rPr>
        <w:t>са били такива сегменти, като производството на семена, производство на кашкавал и зеленчуци. Например, в сегмента на парникови</w:t>
      </w:r>
      <w:r>
        <w:rPr>
          <w:rFonts w:ascii="Verdana" w:hAnsi="Verdana"/>
          <w:sz w:val="20"/>
          <w:szCs w:val="20"/>
          <w:lang w:val="bg-BG"/>
        </w:rPr>
        <w:t>те</w:t>
      </w:r>
      <w:r w:rsidRPr="00A01842">
        <w:rPr>
          <w:rFonts w:ascii="Verdana" w:hAnsi="Verdana"/>
          <w:sz w:val="20"/>
          <w:szCs w:val="20"/>
          <w:lang w:val="bg-BG"/>
        </w:rPr>
        <w:t xml:space="preserve"> зеленчуци</w:t>
      </w:r>
      <w:r>
        <w:rPr>
          <w:rFonts w:ascii="Verdana" w:hAnsi="Verdana"/>
          <w:sz w:val="20"/>
          <w:szCs w:val="20"/>
          <w:lang w:val="bg-BG"/>
        </w:rPr>
        <w:t>,</w:t>
      </w:r>
      <w:r w:rsidRPr="00A01842">
        <w:rPr>
          <w:rFonts w:ascii="Verdana" w:hAnsi="Verdana"/>
          <w:sz w:val="20"/>
          <w:szCs w:val="20"/>
          <w:lang w:val="bg-BG"/>
        </w:rPr>
        <w:t xml:space="preserve"> преди ембаргото</w:t>
      </w:r>
      <w:r w:rsidRPr="008045D4">
        <w:rPr>
          <w:rFonts w:ascii="Verdana" w:hAnsi="Verdana"/>
          <w:sz w:val="20"/>
          <w:szCs w:val="20"/>
          <w:lang w:val="bg-BG"/>
        </w:rPr>
        <w:t xml:space="preserve"> </w:t>
      </w:r>
      <w:r w:rsidRPr="00A01842">
        <w:rPr>
          <w:rFonts w:ascii="Verdana" w:hAnsi="Verdana"/>
          <w:sz w:val="20"/>
          <w:szCs w:val="20"/>
          <w:lang w:val="bg-BG"/>
        </w:rPr>
        <w:t xml:space="preserve">са </w:t>
      </w:r>
      <w:r>
        <w:rPr>
          <w:rFonts w:ascii="Verdana" w:hAnsi="Verdana"/>
          <w:sz w:val="20"/>
          <w:szCs w:val="20"/>
          <w:lang w:val="bg-BG"/>
        </w:rPr>
        <w:t xml:space="preserve">се </w:t>
      </w:r>
      <w:r w:rsidRPr="00A01842">
        <w:rPr>
          <w:rFonts w:ascii="Verdana" w:hAnsi="Verdana"/>
          <w:sz w:val="20"/>
          <w:szCs w:val="20"/>
          <w:lang w:val="bg-BG"/>
        </w:rPr>
        <w:t>произвежда</w:t>
      </w:r>
      <w:r>
        <w:rPr>
          <w:rFonts w:ascii="Verdana" w:hAnsi="Verdana"/>
          <w:sz w:val="20"/>
          <w:szCs w:val="20"/>
          <w:lang w:val="bg-BG"/>
        </w:rPr>
        <w:t>ли</w:t>
      </w:r>
      <w:r w:rsidRPr="00A01842">
        <w:rPr>
          <w:rFonts w:ascii="Verdana" w:hAnsi="Verdana"/>
          <w:sz w:val="20"/>
          <w:szCs w:val="20"/>
          <w:lang w:val="bg-BG"/>
        </w:rPr>
        <w:t xml:space="preserve"> в Русия само 30% от продуктите, а останалата част е бил</w:t>
      </w:r>
      <w:r>
        <w:rPr>
          <w:rFonts w:ascii="Verdana" w:hAnsi="Verdana"/>
          <w:sz w:val="20"/>
          <w:szCs w:val="20"/>
          <w:lang w:val="bg-BG"/>
        </w:rPr>
        <w:t>а</w:t>
      </w:r>
      <w:r w:rsidRPr="00A01842">
        <w:rPr>
          <w:rFonts w:ascii="Verdana" w:hAnsi="Verdana"/>
          <w:sz w:val="20"/>
          <w:szCs w:val="20"/>
          <w:lang w:val="bg-BG"/>
        </w:rPr>
        <w:t xml:space="preserve"> внос.</w:t>
      </w:r>
    </w:p>
    <w:p w:rsidR="000969A1" w:rsidRDefault="000969A1" w:rsidP="000969A1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A01842">
        <w:rPr>
          <w:rFonts w:ascii="Verdana" w:hAnsi="Verdana"/>
          <w:sz w:val="20"/>
          <w:szCs w:val="20"/>
          <w:lang w:val="bg-BG"/>
        </w:rPr>
        <w:t>Ембаргото беше въведено през август 2014 година. Забранени бяха редица продоволствени категории: месни и млечни продукти, риба, зеленчуци, плодове и ядки. Вследствие на това бе разработена концепцията за заместване на вноса, която предимно касае селскостопанските продукти. Тя предполага помощ на местните производители и обезпечение на продоволствената сигурност на държавата.</w:t>
      </w:r>
    </w:p>
    <w:p w:rsidR="000969A1" w:rsidRDefault="000969A1" w:rsidP="000969A1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A01842">
        <w:rPr>
          <w:rFonts w:ascii="Verdana" w:hAnsi="Verdana"/>
          <w:sz w:val="20"/>
          <w:szCs w:val="20"/>
          <w:lang w:val="bg-BG"/>
        </w:rPr>
        <w:t>През юни 2016 г. маркетинговата компания Mix Research е провела повторно проучване на селскостопанския и продуктов пазар в Русия, за да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A01842">
        <w:rPr>
          <w:rFonts w:ascii="Verdana" w:hAnsi="Verdana"/>
          <w:sz w:val="20"/>
          <w:szCs w:val="20"/>
          <w:lang w:val="bg-BG"/>
        </w:rPr>
        <w:t>чу</w:t>
      </w:r>
      <w:r>
        <w:rPr>
          <w:rFonts w:ascii="Verdana" w:hAnsi="Verdana"/>
          <w:sz w:val="20"/>
          <w:szCs w:val="20"/>
          <w:lang w:val="bg-BG"/>
        </w:rPr>
        <w:t>ят</w:t>
      </w:r>
      <w:r w:rsidRPr="00A01842">
        <w:rPr>
          <w:rFonts w:ascii="Verdana" w:hAnsi="Verdana"/>
          <w:sz w:val="20"/>
          <w:szCs w:val="20"/>
          <w:lang w:val="bg-BG"/>
        </w:rPr>
        <w:t xml:space="preserve"> мнението от първа ръка на производителите и доставчиците за резултатите от ембаргото и като цяло за съществуващите трудности в бранша. В изследването са използвани два метода за събиране на информация: desk research и експертни интервюта с представители на компании-производители и доставчици.</w:t>
      </w:r>
    </w:p>
    <w:p w:rsidR="000969A1" w:rsidRDefault="000969A1" w:rsidP="000969A1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</w:t>
      </w:r>
      <w:r w:rsidRPr="00A01842">
        <w:rPr>
          <w:rFonts w:ascii="Verdana" w:hAnsi="Verdana"/>
          <w:sz w:val="20"/>
          <w:szCs w:val="20"/>
          <w:lang w:val="bg-BG"/>
        </w:rPr>
        <w:t xml:space="preserve"> почти всяка сфера има свои специфични проблеми, но има и редица общи. Например, производителите се оплакват от спада на курса на рублата и покупателната способност на населението, недостъпност или липса на качествено руско оборудване, ниско ниво на държавна подкрепа и неподемни заеми. Отделно отбелязват кадровият въпрос: да се привлекат и задържат професионални кадри в селското стопанство е доста трудно. Също така, на много организации работата </w:t>
      </w:r>
      <w:r>
        <w:rPr>
          <w:rFonts w:ascii="Verdana" w:hAnsi="Verdana"/>
          <w:sz w:val="20"/>
          <w:szCs w:val="20"/>
          <w:lang w:val="bg-BG"/>
        </w:rPr>
        <w:t xml:space="preserve">се </w:t>
      </w:r>
      <w:r w:rsidRPr="00A01842">
        <w:rPr>
          <w:rFonts w:ascii="Verdana" w:hAnsi="Verdana"/>
          <w:sz w:val="20"/>
          <w:szCs w:val="20"/>
          <w:lang w:val="bg-BG"/>
        </w:rPr>
        <w:t xml:space="preserve">усложнява </w:t>
      </w:r>
      <w:r>
        <w:rPr>
          <w:rFonts w:ascii="Verdana" w:hAnsi="Verdana"/>
          <w:sz w:val="20"/>
          <w:szCs w:val="20"/>
          <w:lang w:val="bg-BG"/>
        </w:rPr>
        <w:t xml:space="preserve">поради </w:t>
      </w:r>
      <w:r w:rsidRPr="00A01842">
        <w:rPr>
          <w:rFonts w:ascii="Verdana" w:hAnsi="Verdana"/>
          <w:sz w:val="20"/>
          <w:szCs w:val="20"/>
          <w:lang w:val="bg-BG"/>
        </w:rPr>
        <w:t>спецификата на селското стопанство</w:t>
      </w:r>
      <w:r>
        <w:rPr>
          <w:rFonts w:ascii="Verdana" w:hAnsi="Verdana"/>
          <w:sz w:val="20"/>
          <w:szCs w:val="20"/>
          <w:lang w:val="bg-BG"/>
        </w:rPr>
        <w:t xml:space="preserve">: </w:t>
      </w:r>
      <w:r w:rsidRPr="00A01842">
        <w:rPr>
          <w:rFonts w:ascii="Verdana" w:hAnsi="Verdana"/>
          <w:sz w:val="20"/>
          <w:szCs w:val="20"/>
          <w:lang w:val="bg-BG"/>
        </w:rPr>
        <w:t xml:space="preserve">малко печеливш отрасъл, </w:t>
      </w:r>
    </w:p>
    <w:p w:rsidR="000969A1" w:rsidRDefault="000969A1" w:rsidP="000969A1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A01842">
        <w:rPr>
          <w:rFonts w:ascii="Verdana" w:hAnsi="Verdana"/>
          <w:sz w:val="20"/>
          <w:szCs w:val="20"/>
          <w:lang w:val="bg-BG"/>
        </w:rPr>
        <w:t>който изисква дълги и рискови инвестиции.</w:t>
      </w:r>
    </w:p>
    <w:p w:rsidR="000969A1" w:rsidRDefault="000969A1" w:rsidP="000969A1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A01842">
        <w:rPr>
          <w:rFonts w:ascii="Verdana" w:hAnsi="Verdana"/>
          <w:sz w:val="20"/>
          <w:szCs w:val="20"/>
          <w:lang w:val="bg-BG"/>
        </w:rPr>
        <w:t>Първият проблем, за който говорят много експерти е курса на рублата. Очевидно е, че нестабилността и снижаването на курса на рублата не е в полза на тези производители, които са ориентирани към вътрешния пазар. Основните трудности до които довежда тази ситуация – поскъпване на вносните компоненти за бизнеса, такива като специализирана техника и нейната поддръжка и намаляване на покупателна способност на населението. Според ФОМа, 48% от анкетираните, през последните шест месеца са започнали да спестяват повече от храна. Това не е изненадващо, тъй като цените на хранителните продукти, според Росстат са нараснали средно с 30% за две години, но в някои категории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A01842">
        <w:rPr>
          <w:rFonts w:ascii="Verdana" w:hAnsi="Verdana"/>
          <w:sz w:val="20"/>
          <w:szCs w:val="20"/>
          <w:lang w:val="bg-BG"/>
        </w:rPr>
        <w:t>и повече: например, цената на елдата се е увеличила с повече от 2 пъти, ябълките - с повече от 60%, замр</w:t>
      </w:r>
      <w:r>
        <w:rPr>
          <w:rFonts w:ascii="Verdana" w:hAnsi="Verdana"/>
          <w:sz w:val="20"/>
          <w:szCs w:val="20"/>
          <w:lang w:val="bg-BG"/>
        </w:rPr>
        <w:t>а</w:t>
      </w:r>
      <w:r w:rsidRPr="00A01842">
        <w:rPr>
          <w:rFonts w:ascii="Verdana" w:hAnsi="Verdana"/>
          <w:sz w:val="20"/>
          <w:szCs w:val="20"/>
          <w:lang w:val="bg-BG"/>
        </w:rPr>
        <w:t>зената риба - повече от 50%.</w:t>
      </w:r>
    </w:p>
    <w:p w:rsidR="000969A1" w:rsidRDefault="000969A1" w:rsidP="000969A1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0969A1" w:rsidRPr="00A01842" w:rsidRDefault="000969A1" w:rsidP="000969A1">
      <w:pPr>
        <w:pStyle w:val="NoSpacing"/>
        <w:jc w:val="center"/>
        <w:rPr>
          <w:rFonts w:ascii="Verdana" w:hAnsi="Verdana"/>
          <w:i/>
          <w:sz w:val="18"/>
          <w:szCs w:val="18"/>
          <w:lang w:val="bg-BG"/>
        </w:rPr>
      </w:pPr>
      <w:r w:rsidRPr="00A01842">
        <w:rPr>
          <w:rFonts w:ascii="Verdana" w:hAnsi="Verdana"/>
          <w:i/>
          <w:sz w:val="18"/>
          <w:szCs w:val="18"/>
          <w:lang w:val="bg-BG"/>
        </w:rPr>
        <w:t>Потребителските цени в динамика, ТОП-15 най-поскъпнали хранителни продукта,</w:t>
      </w:r>
    </w:p>
    <w:p w:rsidR="000969A1" w:rsidRDefault="000969A1" w:rsidP="000969A1">
      <w:pPr>
        <w:pStyle w:val="NoSpacing"/>
        <w:jc w:val="center"/>
        <w:rPr>
          <w:rFonts w:ascii="Verdana" w:hAnsi="Verdana"/>
          <w:i/>
          <w:sz w:val="18"/>
          <w:szCs w:val="18"/>
          <w:lang w:val="bg-BG"/>
        </w:rPr>
      </w:pPr>
      <w:r w:rsidRPr="00A01842">
        <w:rPr>
          <w:rFonts w:ascii="Verdana" w:hAnsi="Verdana"/>
          <w:i/>
          <w:sz w:val="18"/>
          <w:szCs w:val="18"/>
          <w:lang w:val="bg-BG"/>
        </w:rPr>
        <w:t>януари-март 2014 – 2016 гг.</w:t>
      </w:r>
    </w:p>
    <w:p w:rsidR="000969A1" w:rsidRDefault="000969A1" w:rsidP="000969A1">
      <w:pPr>
        <w:pStyle w:val="NoSpacing"/>
        <w:jc w:val="center"/>
        <w:rPr>
          <w:rFonts w:ascii="Verdana" w:hAnsi="Verdana"/>
          <w:sz w:val="18"/>
          <w:szCs w:val="18"/>
          <w:lang w:val="bg-BG"/>
        </w:rPr>
      </w:pPr>
    </w:p>
    <w:tbl>
      <w:tblPr>
        <w:tblStyle w:val="3-11"/>
        <w:tblW w:w="0" w:type="auto"/>
        <w:tblLook w:val="04A0" w:firstRow="1" w:lastRow="0" w:firstColumn="1" w:lastColumn="0" w:noHBand="0" w:noVBand="1"/>
      </w:tblPr>
      <w:tblGrid>
        <w:gridCol w:w="2722"/>
        <w:gridCol w:w="1074"/>
        <w:gridCol w:w="1435"/>
        <w:gridCol w:w="1434"/>
        <w:gridCol w:w="1467"/>
        <w:gridCol w:w="1439"/>
      </w:tblGrid>
      <w:tr w:rsidR="000969A1" w:rsidRPr="00A01842" w:rsidTr="00CB6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0969A1" w:rsidRPr="00A01842" w:rsidRDefault="000969A1" w:rsidP="00CB65B6">
            <w:pPr>
              <w:spacing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ПРОДУКТИ</w:t>
            </w:r>
          </w:p>
        </w:tc>
        <w:tc>
          <w:tcPr>
            <w:tcW w:w="1134" w:type="dxa"/>
            <w:vAlign w:val="center"/>
          </w:tcPr>
          <w:p w:rsidR="000969A1" w:rsidRPr="00A01842" w:rsidRDefault="000969A1" w:rsidP="00CB65B6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2014 г., руб.</w:t>
            </w:r>
          </w:p>
        </w:tc>
        <w:tc>
          <w:tcPr>
            <w:tcW w:w="1560" w:type="dxa"/>
            <w:vAlign w:val="center"/>
          </w:tcPr>
          <w:p w:rsidR="000969A1" w:rsidRPr="00A01842" w:rsidRDefault="000969A1" w:rsidP="00CB65B6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2015 г., руб.</w:t>
            </w:r>
          </w:p>
        </w:tc>
        <w:tc>
          <w:tcPr>
            <w:tcW w:w="1559" w:type="dxa"/>
            <w:vAlign w:val="center"/>
          </w:tcPr>
          <w:p w:rsidR="000969A1" w:rsidRPr="00A01842" w:rsidRDefault="000969A1" w:rsidP="00CB65B6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2016 г., руб.</w:t>
            </w:r>
          </w:p>
        </w:tc>
        <w:tc>
          <w:tcPr>
            <w:tcW w:w="1559" w:type="dxa"/>
            <w:vAlign w:val="center"/>
          </w:tcPr>
          <w:p w:rsidR="000969A1" w:rsidRPr="00A01842" w:rsidRDefault="000969A1" w:rsidP="00CB65B6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2014г. към 2015г., в %</w:t>
            </w:r>
          </w:p>
        </w:tc>
        <w:tc>
          <w:tcPr>
            <w:tcW w:w="1526" w:type="dxa"/>
            <w:vAlign w:val="center"/>
          </w:tcPr>
          <w:p w:rsidR="000969A1" w:rsidRPr="00A01842" w:rsidRDefault="000969A1" w:rsidP="00CB65B6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2014г. към 2016г., в %</w:t>
            </w:r>
          </w:p>
        </w:tc>
      </w:tr>
      <w:tr w:rsidR="000969A1" w:rsidRPr="00A01842" w:rsidTr="00CB6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969A1" w:rsidRPr="00A01842" w:rsidRDefault="000969A1" w:rsidP="00CB65B6">
            <w:pPr>
              <w:spacing w:line="312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Елда несмляна, кг.</w:t>
            </w:r>
          </w:p>
        </w:tc>
        <w:tc>
          <w:tcPr>
            <w:tcW w:w="1134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1560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1559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1559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178,4</w:t>
            </w:r>
          </w:p>
        </w:tc>
        <w:tc>
          <w:tcPr>
            <w:tcW w:w="1526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210,1</w:t>
            </w:r>
          </w:p>
        </w:tc>
      </w:tr>
      <w:tr w:rsidR="000969A1" w:rsidRPr="00A01842" w:rsidTr="00CB6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969A1" w:rsidRPr="00A01842" w:rsidRDefault="000969A1" w:rsidP="00CB65B6">
            <w:pPr>
              <w:spacing w:line="312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Ябълки, кг.</w:t>
            </w:r>
          </w:p>
        </w:tc>
        <w:tc>
          <w:tcPr>
            <w:tcW w:w="1134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67,8</w:t>
            </w:r>
          </w:p>
        </w:tc>
        <w:tc>
          <w:tcPr>
            <w:tcW w:w="1560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1559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110,5</w:t>
            </w:r>
          </w:p>
        </w:tc>
        <w:tc>
          <w:tcPr>
            <w:tcW w:w="1559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133,6</w:t>
            </w:r>
          </w:p>
        </w:tc>
        <w:tc>
          <w:tcPr>
            <w:tcW w:w="1526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163,1</w:t>
            </w:r>
          </w:p>
        </w:tc>
      </w:tr>
      <w:tr w:rsidR="000969A1" w:rsidRPr="00A01842" w:rsidTr="00CB6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969A1" w:rsidRPr="00A01842" w:rsidRDefault="000969A1" w:rsidP="00CB65B6">
            <w:pPr>
              <w:spacing w:line="312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Кристална захар, кг.</w:t>
            </w:r>
          </w:p>
        </w:tc>
        <w:tc>
          <w:tcPr>
            <w:tcW w:w="1134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1560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1559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1559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144,2</w:t>
            </w:r>
          </w:p>
        </w:tc>
        <w:tc>
          <w:tcPr>
            <w:tcW w:w="1526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154,4</w:t>
            </w:r>
          </w:p>
        </w:tc>
      </w:tr>
      <w:tr w:rsidR="000969A1" w:rsidRPr="00A01842" w:rsidTr="00CB6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969A1" w:rsidRPr="00A01842" w:rsidRDefault="000969A1" w:rsidP="00CB65B6">
            <w:pPr>
              <w:spacing w:line="312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Черен чай, кг.</w:t>
            </w:r>
          </w:p>
        </w:tc>
        <w:tc>
          <w:tcPr>
            <w:tcW w:w="1134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457,3</w:t>
            </w:r>
          </w:p>
        </w:tc>
        <w:tc>
          <w:tcPr>
            <w:tcW w:w="1560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633,9</w:t>
            </w:r>
          </w:p>
        </w:tc>
        <w:tc>
          <w:tcPr>
            <w:tcW w:w="1559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701,7</w:t>
            </w:r>
          </w:p>
        </w:tc>
        <w:tc>
          <w:tcPr>
            <w:tcW w:w="1559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138,6</w:t>
            </w:r>
          </w:p>
        </w:tc>
        <w:tc>
          <w:tcPr>
            <w:tcW w:w="1526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153,5</w:t>
            </w:r>
          </w:p>
        </w:tc>
      </w:tr>
      <w:tr w:rsidR="000969A1" w:rsidRPr="00A01842" w:rsidTr="00CB6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969A1" w:rsidRPr="00A01842" w:rsidRDefault="000969A1" w:rsidP="00CB65B6">
            <w:pPr>
              <w:spacing w:line="312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Меки бонбони, покрити с шоколад, кг.</w:t>
            </w:r>
          </w:p>
        </w:tc>
        <w:tc>
          <w:tcPr>
            <w:tcW w:w="1134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199,9</w:t>
            </w:r>
          </w:p>
        </w:tc>
        <w:tc>
          <w:tcPr>
            <w:tcW w:w="1560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256,4</w:t>
            </w:r>
          </w:p>
        </w:tc>
        <w:tc>
          <w:tcPr>
            <w:tcW w:w="1559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306,5</w:t>
            </w:r>
          </w:p>
        </w:tc>
        <w:tc>
          <w:tcPr>
            <w:tcW w:w="1559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128,3</w:t>
            </w:r>
          </w:p>
        </w:tc>
        <w:tc>
          <w:tcPr>
            <w:tcW w:w="1526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153,3</w:t>
            </w:r>
          </w:p>
        </w:tc>
      </w:tr>
      <w:tr w:rsidR="000969A1" w:rsidRPr="00A01842" w:rsidTr="00CB6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969A1" w:rsidRPr="00A01842" w:rsidRDefault="000969A1" w:rsidP="00CB65B6">
            <w:pPr>
              <w:spacing w:line="312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Замразена цяла риба, кг.</w:t>
            </w:r>
          </w:p>
        </w:tc>
        <w:tc>
          <w:tcPr>
            <w:tcW w:w="1134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1560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134,1</w:t>
            </w:r>
          </w:p>
        </w:tc>
        <w:tc>
          <w:tcPr>
            <w:tcW w:w="1559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152,6</w:t>
            </w:r>
          </w:p>
        </w:tc>
        <w:tc>
          <w:tcPr>
            <w:tcW w:w="1559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134,5</w:t>
            </w:r>
          </w:p>
        </w:tc>
        <w:tc>
          <w:tcPr>
            <w:tcW w:w="1526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153,0</w:t>
            </w:r>
          </w:p>
        </w:tc>
      </w:tr>
      <w:tr w:rsidR="000969A1" w:rsidRPr="00A01842" w:rsidTr="00CB6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969A1" w:rsidRPr="00A01842" w:rsidRDefault="000969A1" w:rsidP="00CB65B6">
            <w:pPr>
              <w:spacing w:line="312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Пресни домати, кг.</w:t>
            </w:r>
          </w:p>
        </w:tc>
        <w:tc>
          <w:tcPr>
            <w:tcW w:w="1134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94,6</w:t>
            </w:r>
          </w:p>
        </w:tc>
        <w:tc>
          <w:tcPr>
            <w:tcW w:w="1560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122,6</w:t>
            </w:r>
          </w:p>
        </w:tc>
        <w:tc>
          <w:tcPr>
            <w:tcW w:w="1559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143,5</w:t>
            </w:r>
          </w:p>
        </w:tc>
        <w:tc>
          <w:tcPr>
            <w:tcW w:w="1559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129,6</w:t>
            </w:r>
          </w:p>
        </w:tc>
        <w:tc>
          <w:tcPr>
            <w:tcW w:w="1526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151,7</w:t>
            </w:r>
          </w:p>
        </w:tc>
      </w:tr>
      <w:tr w:rsidR="000969A1" w:rsidRPr="00A01842" w:rsidTr="00CB6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969A1" w:rsidRPr="00A01842" w:rsidRDefault="000969A1" w:rsidP="00CB65B6">
            <w:pPr>
              <w:spacing w:line="312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Олио, кг</w:t>
            </w:r>
          </w:p>
        </w:tc>
        <w:tc>
          <w:tcPr>
            <w:tcW w:w="1134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1560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95,6</w:t>
            </w:r>
          </w:p>
        </w:tc>
        <w:tc>
          <w:tcPr>
            <w:tcW w:w="1559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110,4</w:t>
            </w:r>
          </w:p>
        </w:tc>
        <w:tc>
          <w:tcPr>
            <w:tcW w:w="1559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131,0</w:t>
            </w:r>
          </w:p>
        </w:tc>
        <w:tc>
          <w:tcPr>
            <w:tcW w:w="1526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151,3</w:t>
            </w:r>
          </w:p>
        </w:tc>
      </w:tr>
      <w:tr w:rsidR="000969A1" w:rsidRPr="00A01842" w:rsidTr="00CB6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969A1" w:rsidRPr="00A01842" w:rsidRDefault="000969A1" w:rsidP="00CB65B6">
            <w:pPr>
              <w:spacing w:line="312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Карамел, кг.</w:t>
            </w:r>
          </w:p>
        </w:tc>
        <w:tc>
          <w:tcPr>
            <w:tcW w:w="1134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139,9</w:t>
            </w:r>
          </w:p>
        </w:tc>
        <w:tc>
          <w:tcPr>
            <w:tcW w:w="1560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180,2</w:t>
            </w:r>
          </w:p>
        </w:tc>
        <w:tc>
          <w:tcPr>
            <w:tcW w:w="1559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209,7</w:t>
            </w:r>
          </w:p>
        </w:tc>
        <w:tc>
          <w:tcPr>
            <w:tcW w:w="1559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128,8</w:t>
            </w:r>
          </w:p>
        </w:tc>
        <w:tc>
          <w:tcPr>
            <w:tcW w:w="1526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149,9</w:t>
            </w:r>
          </w:p>
        </w:tc>
      </w:tr>
      <w:tr w:rsidR="000969A1" w:rsidRPr="00A01842" w:rsidTr="00CB6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969A1" w:rsidRPr="00A01842" w:rsidRDefault="000969A1" w:rsidP="00CB65B6">
            <w:pPr>
              <w:spacing w:line="312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Маргарин, кг.</w:t>
            </w:r>
          </w:p>
        </w:tc>
        <w:tc>
          <w:tcPr>
            <w:tcW w:w="1134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82,7</w:t>
            </w:r>
          </w:p>
        </w:tc>
        <w:tc>
          <w:tcPr>
            <w:tcW w:w="1560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1559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117,9</w:t>
            </w:r>
          </w:p>
        </w:tc>
        <w:tc>
          <w:tcPr>
            <w:tcW w:w="1559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130,8</w:t>
            </w:r>
          </w:p>
        </w:tc>
        <w:tc>
          <w:tcPr>
            <w:tcW w:w="1526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142,6</w:t>
            </w:r>
          </w:p>
        </w:tc>
      </w:tr>
      <w:tr w:rsidR="000969A1" w:rsidRPr="00A01842" w:rsidTr="00CB6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969A1" w:rsidRPr="00A01842" w:rsidRDefault="000969A1" w:rsidP="00CB65B6">
            <w:pPr>
              <w:spacing w:line="312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Полиран ориз, кг.</w:t>
            </w:r>
          </w:p>
        </w:tc>
        <w:tc>
          <w:tcPr>
            <w:tcW w:w="1134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1560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1559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1559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141,4</w:t>
            </w:r>
          </w:p>
        </w:tc>
        <w:tc>
          <w:tcPr>
            <w:tcW w:w="1526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141,1</w:t>
            </w:r>
          </w:p>
        </w:tc>
      </w:tr>
      <w:tr w:rsidR="000969A1" w:rsidRPr="00A01842" w:rsidTr="00CB6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969A1" w:rsidRPr="00A01842" w:rsidRDefault="000969A1" w:rsidP="00CB65B6">
            <w:pPr>
              <w:spacing w:line="312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Месни консерви, 350 г.</w:t>
            </w:r>
          </w:p>
        </w:tc>
        <w:tc>
          <w:tcPr>
            <w:tcW w:w="1134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85,1</w:t>
            </w:r>
          </w:p>
        </w:tc>
        <w:tc>
          <w:tcPr>
            <w:tcW w:w="1560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111,3</w:t>
            </w:r>
          </w:p>
        </w:tc>
        <w:tc>
          <w:tcPr>
            <w:tcW w:w="1559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119,8</w:t>
            </w:r>
          </w:p>
        </w:tc>
        <w:tc>
          <w:tcPr>
            <w:tcW w:w="1559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130,7</w:t>
            </w:r>
          </w:p>
        </w:tc>
        <w:tc>
          <w:tcPr>
            <w:tcW w:w="1526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140,7</w:t>
            </w:r>
          </w:p>
        </w:tc>
      </w:tr>
      <w:tr w:rsidR="000969A1" w:rsidRPr="00A01842" w:rsidTr="00CB6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969A1" w:rsidRPr="00A01842" w:rsidRDefault="000969A1" w:rsidP="00CB65B6">
            <w:pPr>
              <w:spacing w:line="312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Бисквити, кг</w:t>
            </w:r>
          </w:p>
        </w:tc>
        <w:tc>
          <w:tcPr>
            <w:tcW w:w="1134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108,6</w:t>
            </w:r>
          </w:p>
        </w:tc>
        <w:tc>
          <w:tcPr>
            <w:tcW w:w="1560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130,3</w:t>
            </w:r>
          </w:p>
        </w:tc>
        <w:tc>
          <w:tcPr>
            <w:tcW w:w="1559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145,1</w:t>
            </w:r>
          </w:p>
        </w:tc>
        <w:tc>
          <w:tcPr>
            <w:tcW w:w="1559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526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133,6</w:t>
            </w:r>
          </w:p>
        </w:tc>
      </w:tr>
      <w:tr w:rsidR="000969A1" w:rsidRPr="00A01842" w:rsidTr="00CB6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969A1" w:rsidRPr="00A01842" w:rsidRDefault="000969A1" w:rsidP="00CB65B6">
            <w:pPr>
              <w:spacing w:line="312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Пресни краставици, кг.</w:t>
            </w:r>
          </w:p>
        </w:tc>
        <w:tc>
          <w:tcPr>
            <w:tcW w:w="1134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1560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114,1</w:t>
            </w:r>
          </w:p>
        </w:tc>
        <w:tc>
          <w:tcPr>
            <w:tcW w:w="1559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122,5</w:t>
            </w:r>
          </w:p>
        </w:tc>
        <w:tc>
          <w:tcPr>
            <w:tcW w:w="1559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120,5</w:t>
            </w:r>
          </w:p>
        </w:tc>
        <w:tc>
          <w:tcPr>
            <w:tcW w:w="1526" w:type="dxa"/>
          </w:tcPr>
          <w:p w:rsidR="000969A1" w:rsidRPr="00A01842" w:rsidRDefault="000969A1" w:rsidP="00CB65B6">
            <w:pPr>
              <w:spacing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0184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129,3</w:t>
            </w:r>
          </w:p>
        </w:tc>
      </w:tr>
    </w:tbl>
    <w:p w:rsidR="000969A1" w:rsidRDefault="000969A1" w:rsidP="000969A1">
      <w:pPr>
        <w:pStyle w:val="NoSpacing"/>
        <w:jc w:val="center"/>
        <w:rPr>
          <w:rFonts w:ascii="Verdana" w:hAnsi="Verdana"/>
          <w:sz w:val="18"/>
          <w:szCs w:val="18"/>
          <w:lang w:val="bg-BG"/>
        </w:rPr>
      </w:pPr>
    </w:p>
    <w:p w:rsidR="000969A1" w:rsidRDefault="000969A1" w:rsidP="000969A1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0969A1" w:rsidRDefault="000969A1" w:rsidP="000969A1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A01842">
        <w:rPr>
          <w:rFonts w:ascii="Verdana" w:hAnsi="Verdana"/>
          <w:sz w:val="20"/>
          <w:szCs w:val="20"/>
          <w:lang w:val="bg-BG"/>
        </w:rPr>
        <w:t>Освен това, опита да се съхрани курса на рублата на някакво приемливо ниво, довежда до затягане на политиката на Централната банка, к</w:t>
      </w:r>
      <w:r>
        <w:rPr>
          <w:rFonts w:ascii="Verdana" w:hAnsi="Verdana"/>
          <w:sz w:val="20"/>
          <w:szCs w:val="20"/>
          <w:lang w:val="bg-BG"/>
        </w:rPr>
        <w:t>оято</w:t>
      </w:r>
      <w:r w:rsidRPr="00A01842">
        <w:rPr>
          <w:rFonts w:ascii="Verdana" w:hAnsi="Verdana"/>
          <w:sz w:val="20"/>
          <w:szCs w:val="20"/>
          <w:lang w:val="bg-BG"/>
        </w:rPr>
        <w:t xml:space="preserve"> пов</w:t>
      </w:r>
      <w:r>
        <w:rPr>
          <w:rFonts w:ascii="Verdana" w:hAnsi="Verdana"/>
          <w:sz w:val="20"/>
          <w:szCs w:val="20"/>
          <w:lang w:val="bg-BG"/>
        </w:rPr>
        <w:t>ишава основния  лихвен процент и това</w:t>
      </w:r>
      <w:r w:rsidRPr="00A01842">
        <w:rPr>
          <w:rFonts w:ascii="Verdana" w:hAnsi="Verdana"/>
          <w:sz w:val="20"/>
          <w:szCs w:val="20"/>
          <w:lang w:val="bg-BG"/>
        </w:rPr>
        <w:t xml:space="preserve"> довежда до увеличение на лихвените проценти по кредити за производителите. Това прави кредитните ресурси още по-недостъпни, дори и без да се вземат предвид редица бюрократични проблеми. В действителност, малки предприятия и ферми не са в състояние самостоятелно да подготвят необходим</w:t>
      </w:r>
      <w:r>
        <w:rPr>
          <w:rFonts w:ascii="Verdana" w:hAnsi="Verdana"/>
          <w:sz w:val="20"/>
          <w:szCs w:val="20"/>
          <w:lang w:val="bg-BG"/>
        </w:rPr>
        <w:t>ите</w:t>
      </w:r>
      <w:r w:rsidRPr="00A01842">
        <w:rPr>
          <w:rFonts w:ascii="Verdana" w:hAnsi="Verdana"/>
          <w:sz w:val="20"/>
          <w:szCs w:val="20"/>
          <w:lang w:val="bg-BG"/>
        </w:rPr>
        <w:t xml:space="preserve"> пакет</w:t>
      </w:r>
      <w:r>
        <w:rPr>
          <w:rFonts w:ascii="Verdana" w:hAnsi="Verdana"/>
          <w:sz w:val="20"/>
          <w:szCs w:val="20"/>
          <w:lang w:val="bg-BG"/>
        </w:rPr>
        <w:t>и</w:t>
      </w:r>
      <w:r w:rsidRPr="00A01842">
        <w:rPr>
          <w:rFonts w:ascii="Verdana" w:hAnsi="Verdana"/>
          <w:sz w:val="20"/>
          <w:szCs w:val="20"/>
          <w:lang w:val="bg-BG"/>
        </w:rPr>
        <w:t xml:space="preserve"> документи </w:t>
      </w:r>
      <w:r>
        <w:rPr>
          <w:rFonts w:ascii="Verdana" w:hAnsi="Verdana"/>
          <w:sz w:val="20"/>
          <w:szCs w:val="20"/>
          <w:lang w:val="bg-BG"/>
        </w:rPr>
        <w:t xml:space="preserve">за </w:t>
      </w:r>
      <w:r w:rsidRPr="00A01842">
        <w:rPr>
          <w:rFonts w:ascii="Verdana" w:hAnsi="Verdana"/>
          <w:sz w:val="20"/>
          <w:szCs w:val="20"/>
          <w:lang w:val="bg-BG"/>
        </w:rPr>
        <w:t xml:space="preserve">търговски заеми </w:t>
      </w:r>
      <w:r>
        <w:rPr>
          <w:rFonts w:ascii="Verdana" w:hAnsi="Verdana"/>
          <w:sz w:val="20"/>
          <w:szCs w:val="20"/>
          <w:lang w:val="bg-BG"/>
        </w:rPr>
        <w:t>по</w:t>
      </w:r>
      <w:r w:rsidRPr="00A01842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програмите на </w:t>
      </w:r>
      <w:r w:rsidRPr="00A01842">
        <w:rPr>
          <w:rFonts w:ascii="Verdana" w:hAnsi="Verdana"/>
          <w:sz w:val="20"/>
          <w:szCs w:val="20"/>
          <w:lang w:val="bg-BG"/>
        </w:rPr>
        <w:t>държавна</w:t>
      </w:r>
      <w:r>
        <w:rPr>
          <w:rFonts w:ascii="Verdana" w:hAnsi="Verdana"/>
          <w:sz w:val="20"/>
          <w:szCs w:val="20"/>
          <w:lang w:val="bg-BG"/>
        </w:rPr>
        <w:t>та</w:t>
      </w:r>
      <w:r w:rsidRPr="00A01842">
        <w:rPr>
          <w:rFonts w:ascii="Verdana" w:hAnsi="Verdana"/>
          <w:sz w:val="20"/>
          <w:szCs w:val="20"/>
          <w:lang w:val="bg-BG"/>
        </w:rPr>
        <w:t xml:space="preserve"> подкрепа</w:t>
      </w:r>
      <w:r>
        <w:rPr>
          <w:rFonts w:ascii="Verdana" w:hAnsi="Verdana"/>
          <w:sz w:val="20"/>
          <w:szCs w:val="20"/>
          <w:lang w:val="bg-BG"/>
        </w:rPr>
        <w:t xml:space="preserve"> за</w:t>
      </w:r>
      <w:r w:rsidRPr="00A01842">
        <w:rPr>
          <w:rFonts w:ascii="Verdana" w:hAnsi="Verdana"/>
          <w:sz w:val="20"/>
          <w:szCs w:val="20"/>
          <w:lang w:val="bg-BG"/>
        </w:rPr>
        <w:t xml:space="preserve"> селското стопанство. Това е втор</w:t>
      </w:r>
      <w:r>
        <w:rPr>
          <w:rFonts w:ascii="Verdana" w:hAnsi="Verdana"/>
          <w:sz w:val="20"/>
          <w:szCs w:val="20"/>
          <w:lang w:val="bg-BG"/>
        </w:rPr>
        <w:t>ият</w:t>
      </w:r>
      <w:r w:rsidRPr="00A01842">
        <w:rPr>
          <w:rFonts w:ascii="Verdana" w:hAnsi="Verdana"/>
          <w:sz w:val="20"/>
          <w:szCs w:val="20"/>
          <w:lang w:val="bg-BG"/>
        </w:rPr>
        <w:t xml:space="preserve"> проблем.</w:t>
      </w:r>
    </w:p>
    <w:p w:rsidR="000969A1" w:rsidRDefault="000969A1" w:rsidP="000969A1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A01842">
        <w:rPr>
          <w:rFonts w:ascii="Verdana" w:hAnsi="Verdana"/>
          <w:sz w:val="20"/>
          <w:szCs w:val="20"/>
          <w:lang w:val="bg-BG"/>
        </w:rPr>
        <w:t>Третият проблем е свързан с държавната подкрепа, от ко</w:t>
      </w:r>
      <w:r>
        <w:rPr>
          <w:rFonts w:ascii="Verdana" w:hAnsi="Verdana"/>
          <w:sz w:val="20"/>
          <w:szCs w:val="20"/>
          <w:lang w:val="bg-BG"/>
        </w:rPr>
        <w:t>я</w:t>
      </w:r>
      <w:r w:rsidRPr="00A01842">
        <w:rPr>
          <w:rFonts w:ascii="Verdana" w:hAnsi="Verdana"/>
          <w:sz w:val="20"/>
          <w:szCs w:val="20"/>
          <w:lang w:val="bg-BG"/>
        </w:rPr>
        <w:t>то селскостопанските производители са недоволни. Повечето отбелязват, че по</w:t>
      </w:r>
      <w:r>
        <w:rPr>
          <w:rFonts w:ascii="Verdana" w:hAnsi="Verdana"/>
          <w:sz w:val="20"/>
          <w:szCs w:val="20"/>
          <w:lang w:val="bg-BG"/>
        </w:rPr>
        <w:t>дкрепата</w:t>
      </w:r>
      <w:r w:rsidRPr="00A01842">
        <w:rPr>
          <w:rFonts w:ascii="Verdana" w:hAnsi="Verdana"/>
          <w:sz w:val="20"/>
          <w:szCs w:val="20"/>
          <w:lang w:val="bg-BG"/>
        </w:rPr>
        <w:t xml:space="preserve"> стига само за това да се държат </w:t>
      </w:r>
      <w:r>
        <w:rPr>
          <w:rFonts w:ascii="Verdana" w:hAnsi="Verdana"/>
          <w:sz w:val="20"/>
          <w:szCs w:val="20"/>
          <w:lang w:val="bg-BG"/>
        </w:rPr>
        <w:t xml:space="preserve">на повърхността, но </w:t>
      </w:r>
      <w:r w:rsidRPr="00A01842">
        <w:rPr>
          <w:rFonts w:ascii="Verdana" w:hAnsi="Verdana"/>
          <w:sz w:val="20"/>
          <w:szCs w:val="20"/>
          <w:lang w:val="bg-BG"/>
        </w:rPr>
        <w:t>не е достатъчна</w:t>
      </w:r>
      <w:r>
        <w:rPr>
          <w:rFonts w:ascii="Verdana" w:hAnsi="Verdana"/>
          <w:sz w:val="20"/>
          <w:szCs w:val="20"/>
          <w:lang w:val="bg-BG"/>
        </w:rPr>
        <w:t xml:space="preserve"> за успешното</w:t>
      </w:r>
      <w:r w:rsidRPr="00A01842">
        <w:rPr>
          <w:rFonts w:ascii="Verdana" w:hAnsi="Verdana"/>
          <w:sz w:val="20"/>
          <w:szCs w:val="20"/>
          <w:lang w:val="bg-BG"/>
        </w:rPr>
        <w:t xml:space="preserve"> развитие. Представители на отрасъла сравняват под</w:t>
      </w:r>
      <w:r>
        <w:rPr>
          <w:rFonts w:ascii="Verdana" w:hAnsi="Verdana"/>
          <w:sz w:val="20"/>
          <w:szCs w:val="20"/>
          <w:lang w:val="bg-BG"/>
        </w:rPr>
        <w:t>крепата</w:t>
      </w:r>
      <w:r w:rsidRPr="00A01842">
        <w:rPr>
          <w:rFonts w:ascii="Verdana" w:hAnsi="Verdana"/>
          <w:sz w:val="20"/>
          <w:szCs w:val="20"/>
          <w:lang w:val="bg-BG"/>
        </w:rPr>
        <w:t xml:space="preserve"> от страна на руското правителство с европейските, където обемите на плащания понякога достигат до 400 евро на хектар земя. И това сравнение далеч не е в полза на Русия.</w:t>
      </w:r>
    </w:p>
    <w:p w:rsidR="000969A1" w:rsidRDefault="000969A1" w:rsidP="000969A1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A01842">
        <w:rPr>
          <w:rFonts w:ascii="Verdana" w:hAnsi="Verdana"/>
          <w:sz w:val="20"/>
          <w:szCs w:val="20"/>
          <w:lang w:val="bg-BG"/>
        </w:rPr>
        <w:t>Технологиите в селското стопанство - това е четвъртият проблем, който е общ за всички отрасли на селското стопанство</w:t>
      </w:r>
      <w:r>
        <w:rPr>
          <w:rFonts w:ascii="Verdana" w:hAnsi="Verdana"/>
          <w:sz w:val="20"/>
          <w:szCs w:val="20"/>
          <w:lang w:val="bg-BG"/>
        </w:rPr>
        <w:t xml:space="preserve"> и </w:t>
      </w:r>
      <w:r w:rsidRPr="00A01842">
        <w:rPr>
          <w:rFonts w:ascii="Verdana" w:hAnsi="Verdana"/>
          <w:sz w:val="20"/>
          <w:szCs w:val="20"/>
          <w:lang w:val="bg-BG"/>
        </w:rPr>
        <w:t xml:space="preserve">става актуален в контекста </w:t>
      </w:r>
      <w:r>
        <w:rPr>
          <w:rFonts w:ascii="Verdana" w:hAnsi="Verdana"/>
          <w:sz w:val="20"/>
          <w:szCs w:val="20"/>
          <w:lang w:val="bg-BG"/>
        </w:rPr>
        <w:t>з</w:t>
      </w:r>
      <w:r w:rsidRPr="00A01842">
        <w:rPr>
          <w:rFonts w:ascii="Verdana" w:hAnsi="Verdana"/>
          <w:sz w:val="20"/>
          <w:szCs w:val="20"/>
          <w:lang w:val="bg-BG"/>
        </w:rPr>
        <w:t>а понижаването на курса</w:t>
      </w:r>
      <w:r>
        <w:rPr>
          <w:rFonts w:ascii="Verdana" w:hAnsi="Verdana"/>
          <w:sz w:val="20"/>
          <w:szCs w:val="20"/>
          <w:lang w:val="bg-BG"/>
        </w:rPr>
        <w:t xml:space="preserve"> на рублата. Вносно оборудване </w:t>
      </w:r>
      <w:r w:rsidRPr="00A01842">
        <w:rPr>
          <w:rFonts w:ascii="Verdana" w:hAnsi="Verdana"/>
          <w:sz w:val="20"/>
          <w:szCs w:val="20"/>
          <w:lang w:val="bg-BG"/>
        </w:rPr>
        <w:t>използва</w:t>
      </w:r>
      <w:r>
        <w:rPr>
          <w:rFonts w:ascii="Verdana" w:hAnsi="Verdana"/>
          <w:sz w:val="20"/>
          <w:szCs w:val="20"/>
          <w:lang w:val="bg-BG"/>
        </w:rPr>
        <w:t>т</w:t>
      </w:r>
      <w:r w:rsidRPr="00A01842">
        <w:rPr>
          <w:rFonts w:ascii="Verdana" w:hAnsi="Verdana"/>
          <w:sz w:val="20"/>
          <w:szCs w:val="20"/>
          <w:lang w:val="bg-BG"/>
        </w:rPr>
        <w:t xml:space="preserve"> мног</w:t>
      </w:r>
      <w:r>
        <w:rPr>
          <w:rFonts w:ascii="Verdana" w:hAnsi="Verdana"/>
          <w:sz w:val="20"/>
          <w:szCs w:val="20"/>
          <w:lang w:val="bg-BG"/>
        </w:rPr>
        <w:t>о селскостопански предприятия в</w:t>
      </w:r>
      <w:r w:rsidRPr="00A01842">
        <w:rPr>
          <w:rFonts w:ascii="Verdana" w:hAnsi="Verdana"/>
          <w:sz w:val="20"/>
          <w:szCs w:val="20"/>
          <w:lang w:val="bg-BG"/>
        </w:rPr>
        <w:t xml:space="preserve"> широк</w:t>
      </w:r>
      <w:r>
        <w:rPr>
          <w:rFonts w:ascii="Verdana" w:hAnsi="Verdana"/>
          <w:sz w:val="20"/>
          <w:szCs w:val="20"/>
          <w:lang w:val="bg-BG"/>
        </w:rPr>
        <w:t xml:space="preserve"> спектър</w:t>
      </w:r>
      <w:r w:rsidRPr="00A01842">
        <w:rPr>
          <w:rFonts w:ascii="Verdana" w:hAnsi="Verdana"/>
          <w:sz w:val="20"/>
          <w:szCs w:val="20"/>
          <w:lang w:val="bg-BG"/>
        </w:rPr>
        <w:t xml:space="preserve"> - от трактори и комбайни, работещи в полето, до специфично оборудване за опаковане на продукти. Освен оборудвания, селскостопанските предприятия също внасят и редица специфични за </w:t>
      </w:r>
    </w:p>
    <w:p w:rsidR="000969A1" w:rsidRDefault="000969A1" w:rsidP="000969A1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A01842">
        <w:rPr>
          <w:rFonts w:ascii="Verdana" w:hAnsi="Verdana"/>
          <w:sz w:val="20"/>
          <w:szCs w:val="20"/>
          <w:lang w:val="bg-BG"/>
        </w:rPr>
        <w:t>дейността си</w:t>
      </w:r>
      <w:r>
        <w:rPr>
          <w:rFonts w:ascii="Verdana" w:hAnsi="Verdana"/>
          <w:sz w:val="20"/>
          <w:szCs w:val="20"/>
          <w:lang w:val="bg-BG"/>
        </w:rPr>
        <w:t xml:space="preserve"> категории стоки, като например </w:t>
      </w:r>
      <w:r w:rsidRPr="00A01842">
        <w:rPr>
          <w:rFonts w:ascii="Verdana" w:hAnsi="Verdana"/>
          <w:sz w:val="20"/>
          <w:szCs w:val="20"/>
          <w:lang w:val="bg-BG"/>
        </w:rPr>
        <w:t>семенен материал, вносни суровини за производство на кашкавал и кашкавалени изделия.</w:t>
      </w:r>
    </w:p>
    <w:p w:rsidR="000969A1" w:rsidRDefault="000969A1" w:rsidP="000969A1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Степента на в</w:t>
      </w:r>
      <w:r w:rsidRPr="00A01842">
        <w:rPr>
          <w:rFonts w:ascii="Verdana" w:hAnsi="Verdana"/>
          <w:sz w:val="20"/>
          <w:szCs w:val="20"/>
          <w:lang w:val="bg-BG"/>
        </w:rPr>
        <w:t>ъздействие на ембаргото до голяма степен зависи от позициите на местните производители на пазара в момента на въвеждане на ограниченията. В най-развитите области - птицевъдство и свиневъдство - влиянието от ембаргото е незначително. Към момента на налагане на ограниченията, делът на вносните продукти на пазара е бил много нисък.</w:t>
      </w:r>
    </w:p>
    <w:p w:rsidR="000969A1" w:rsidRDefault="000969A1" w:rsidP="000969A1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A01842">
        <w:rPr>
          <w:rFonts w:ascii="Verdana" w:hAnsi="Verdana"/>
          <w:sz w:val="20"/>
          <w:szCs w:val="20"/>
          <w:lang w:val="bg-BG"/>
        </w:rPr>
        <w:t>В отраслите характеризиращи се със средно ниво на развитие, производителите са успели да укрепят позициите си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A01842">
        <w:rPr>
          <w:rFonts w:ascii="Verdana" w:hAnsi="Verdana"/>
          <w:sz w:val="20"/>
          <w:szCs w:val="20"/>
          <w:lang w:val="bg-BG"/>
        </w:rPr>
        <w:t xml:space="preserve">на пазара и да се заемат с разширението му, </w:t>
      </w:r>
      <w:r>
        <w:rPr>
          <w:rFonts w:ascii="Verdana" w:hAnsi="Verdana"/>
          <w:sz w:val="20"/>
          <w:szCs w:val="20"/>
          <w:lang w:val="bg-BG"/>
        </w:rPr>
        <w:t xml:space="preserve">с </w:t>
      </w:r>
      <w:r w:rsidRPr="00A01842">
        <w:rPr>
          <w:rFonts w:ascii="Verdana" w:hAnsi="Verdana"/>
          <w:sz w:val="20"/>
          <w:szCs w:val="20"/>
          <w:lang w:val="bg-BG"/>
        </w:rPr>
        <w:t>развитието на производството и дори да излязат извън рамките на един отрасъл. Так</w:t>
      </w:r>
      <w:r>
        <w:rPr>
          <w:rFonts w:ascii="Verdana" w:hAnsi="Verdana"/>
          <w:sz w:val="20"/>
          <w:szCs w:val="20"/>
          <w:lang w:val="bg-BG"/>
        </w:rPr>
        <w:t>и</w:t>
      </w:r>
      <w:r w:rsidRPr="00A01842">
        <w:rPr>
          <w:rFonts w:ascii="Verdana" w:hAnsi="Verdana"/>
          <w:sz w:val="20"/>
          <w:szCs w:val="20"/>
          <w:lang w:val="bg-BG"/>
        </w:rPr>
        <w:t>ва сектори на селското стопанство са сред основните печеливши от ембаргото.</w:t>
      </w:r>
    </w:p>
    <w:p w:rsidR="000969A1" w:rsidRPr="008F71C3" w:rsidRDefault="000969A1" w:rsidP="000969A1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8F71C3">
        <w:rPr>
          <w:rFonts w:ascii="Verdana" w:hAnsi="Verdana"/>
          <w:sz w:val="20"/>
          <w:szCs w:val="20"/>
          <w:lang w:val="bg-BG"/>
        </w:rPr>
        <w:t>В най-слабо развитите отрасли на селското стопанство</w:t>
      </w:r>
      <w:r>
        <w:rPr>
          <w:rFonts w:ascii="Verdana" w:hAnsi="Verdana"/>
          <w:sz w:val="20"/>
          <w:szCs w:val="20"/>
          <w:lang w:val="bg-BG"/>
        </w:rPr>
        <w:t>,</w:t>
      </w:r>
      <w:r w:rsidRPr="008F71C3">
        <w:rPr>
          <w:rFonts w:ascii="Verdana" w:hAnsi="Verdana"/>
          <w:sz w:val="20"/>
          <w:szCs w:val="20"/>
          <w:lang w:val="bg-BG"/>
        </w:rPr>
        <w:t xml:space="preserve"> производители</w:t>
      </w:r>
      <w:r>
        <w:rPr>
          <w:rFonts w:ascii="Verdana" w:hAnsi="Verdana"/>
          <w:sz w:val="20"/>
          <w:szCs w:val="20"/>
          <w:lang w:val="bg-BG"/>
        </w:rPr>
        <w:t>те</w:t>
      </w:r>
      <w:r w:rsidRPr="008F71C3">
        <w:rPr>
          <w:rFonts w:ascii="Verdana" w:hAnsi="Verdana"/>
          <w:sz w:val="20"/>
          <w:szCs w:val="20"/>
          <w:lang w:val="bg-BG"/>
        </w:rPr>
        <w:t xml:space="preserve"> се сблъскват с редица проблеми, които вече бяха споменати: това са замяната на едни вносители с други, контрабанда и невъзможност бързо да се увеличи производството </w:t>
      </w:r>
      <w:r w:rsidRPr="008F71C3">
        <w:rPr>
          <w:rFonts w:ascii="Verdana" w:hAnsi="Verdana"/>
          <w:sz w:val="20"/>
          <w:szCs w:val="20"/>
          <w:lang w:val="bg-BG"/>
        </w:rPr>
        <w:lastRenderedPageBreak/>
        <w:t>до нужното ниво. Освен това, ако търсенето на премиум кашкавали основно се създава от средната класа, на която директно се казва, че трябва да "издържи", то за отглеждането на зеленчуци и семена, които са критично важни отрасли, да се забавя развитието им по време на ембаргото е доста опасно.</w:t>
      </w:r>
    </w:p>
    <w:p w:rsidR="000969A1" w:rsidRPr="008F71C3" w:rsidRDefault="000969A1" w:rsidP="000969A1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8F71C3">
        <w:rPr>
          <w:rFonts w:ascii="Verdana" w:hAnsi="Verdana"/>
          <w:sz w:val="20"/>
          <w:szCs w:val="20"/>
          <w:lang w:val="bg-BG"/>
        </w:rPr>
        <w:t xml:space="preserve">Важно е да се напомни, че всеки от подсекторите има собствено кумулативно ниво на развитие. Именно то определя това, какво ще е въздействието на ембаргото върху сферата, а също така определя последиците при евентуалната му отмяна. Не всички производители са съгласни с </w:t>
      </w:r>
      <w:r>
        <w:rPr>
          <w:rFonts w:ascii="Verdana" w:hAnsi="Verdana"/>
          <w:sz w:val="20"/>
          <w:szCs w:val="20"/>
          <w:lang w:val="bg-BG"/>
        </w:rPr>
        <w:t>М</w:t>
      </w:r>
      <w:r w:rsidRPr="008F71C3">
        <w:rPr>
          <w:rFonts w:ascii="Verdana" w:hAnsi="Verdana"/>
          <w:sz w:val="20"/>
          <w:szCs w:val="20"/>
          <w:lang w:val="bg-BG"/>
        </w:rPr>
        <w:t>инистъра на селското стопанство, че премахването на търговските ограничения ще преминат почти незабелязано за отрасъла.</w:t>
      </w:r>
    </w:p>
    <w:p w:rsidR="000969A1" w:rsidRDefault="000969A1" w:rsidP="000969A1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8F71C3">
        <w:rPr>
          <w:rFonts w:ascii="Verdana" w:hAnsi="Verdana"/>
          <w:sz w:val="20"/>
          <w:szCs w:val="20"/>
          <w:lang w:val="bg-BG"/>
        </w:rPr>
        <w:t>Например, ако на пазара на едър рогат добитък и млечни продукти се възобнови вноса</w:t>
      </w:r>
      <w:r>
        <w:rPr>
          <w:rFonts w:ascii="Verdana" w:hAnsi="Verdana"/>
          <w:sz w:val="20"/>
          <w:szCs w:val="20"/>
          <w:lang w:val="bg-BG"/>
        </w:rPr>
        <w:t xml:space="preserve"> и</w:t>
      </w:r>
      <w:r w:rsidRPr="008F71C3">
        <w:rPr>
          <w:rFonts w:ascii="Verdana" w:hAnsi="Verdana"/>
          <w:sz w:val="20"/>
          <w:szCs w:val="20"/>
          <w:lang w:val="bg-BG"/>
        </w:rPr>
        <w:t xml:space="preserve"> част от контрабандата се легализира, чуждестранната продукция вероятно ще бъде много по-скъпа, поради падането на курса на рублата. Като цяло, отраслите ще оцелеят след вдигането на ембаргото, но малките производства може да се свият.</w:t>
      </w:r>
    </w:p>
    <w:p w:rsidR="000969A1" w:rsidRDefault="000969A1" w:rsidP="000969A1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8F71C3">
        <w:rPr>
          <w:rFonts w:ascii="Verdana" w:hAnsi="Verdana"/>
          <w:sz w:val="20"/>
          <w:szCs w:val="20"/>
          <w:lang w:val="bg-BG"/>
        </w:rPr>
        <w:t>Производств</w:t>
      </w:r>
      <w:r>
        <w:rPr>
          <w:rFonts w:ascii="Verdana" w:hAnsi="Verdana"/>
          <w:sz w:val="20"/>
          <w:szCs w:val="20"/>
          <w:lang w:val="bg-BG"/>
        </w:rPr>
        <w:t>ата</w:t>
      </w:r>
      <w:r w:rsidRPr="008F71C3">
        <w:rPr>
          <w:rFonts w:ascii="Verdana" w:hAnsi="Verdana"/>
          <w:sz w:val="20"/>
          <w:szCs w:val="20"/>
          <w:lang w:val="bg-BG"/>
        </w:rPr>
        <w:t xml:space="preserve"> на семена, зеленчуци и кашкавал ще се сблъскат с голям поток от вносни продукти. Ако производ</w:t>
      </w:r>
      <w:r>
        <w:rPr>
          <w:rFonts w:ascii="Verdana" w:hAnsi="Verdana"/>
          <w:sz w:val="20"/>
          <w:szCs w:val="20"/>
          <w:lang w:val="bg-BG"/>
        </w:rPr>
        <w:t>ителите</w:t>
      </w:r>
      <w:r w:rsidRPr="008F71C3">
        <w:rPr>
          <w:rFonts w:ascii="Verdana" w:hAnsi="Verdana"/>
          <w:sz w:val="20"/>
          <w:szCs w:val="20"/>
          <w:lang w:val="bg-BG"/>
        </w:rPr>
        <w:t xml:space="preserve"> на кашкавал не се страхува</w:t>
      </w:r>
      <w:r>
        <w:rPr>
          <w:rFonts w:ascii="Verdana" w:hAnsi="Verdana"/>
          <w:sz w:val="20"/>
          <w:szCs w:val="20"/>
          <w:lang w:val="bg-BG"/>
        </w:rPr>
        <w:t>т</w:t>
      </w:r>
      <w:r w:rsidRPr="008F71C3">
        <w:rPr>
          <w:rFonts w:ascii="Verdana" w:hAnsi="Verdana"/>
          <w:sz w:val="20"/>
          <w:szCs w:val="20"/>
          <w:lang w:val="bg-BG"/>
        </w:rPr>
        <w:t xml:space="preserve"> особено от последствията от премахването на ограниченията, въпреки прогнозите за възстановяване на дела на вноса до 60%, то при производството на семена и зеленчуци прогнозите са негативни - руският производител няма да оцелее </w:t>
      </w:r>
      <w:r>
        <w:rPr>
          <w:rFonts w:ascii="Verdana" w:hAnsi="Verdana"/>
          <w:sz w:val="20"/>
          <w:szCs w:val="20"/>
          <w:lang w:val="bg-BG"/>
        </w:rPr>
        <w:t xml:space="preserve">при </w:t>
      </w:r>
      <w:r w:rsidRPr="008F71C3">
        <w:rPr>
          <w:rFonts w:ascii="Verdana" w:hAnsi="Verdana"/>
          <w:sz w:val="20"/>
          <w:szCs w:val="20"/>
          <w:lang w:val="bg-BG"/>
        </w:rPr>
        <w:t>в</w:t>
      </w:r>
      <w:r>
        <w:rPr>
          <w:rFonts w:ascii="Verdana" w:hAnsi="Verdana"/>
          <w:sz w:val="20"/>
          <w:szCs w:val="20"/>
          <w:lang w:val="bg-BG"/>
        </w:rPr>
        <w:t>ъзстановяване</w:t>
      </w:r>
      <w:r w:rsidRPr="008F71C3">
        <w:rPr>
          <w:rFonts w:ascii="Verdana" w:hAnsi="Verdana"/>
          <w:sz w:val="20"/>
          <w:szCs w:val="20"/>
          <w:lang w:val="bg-BG"/>
        </w:rPr>
        <w:t xml:space="preserve"> на внос</w:t>
      </w:r>
      <w:r>
        <w:rPr>
          <w:rFonts w:ascii="Verdana" w:hAnsi="Verdana"/>
          <w:sz w:val="20"/>
          <w:szCs w:val="20"/>
          <w:lang w:val="bg-BG"/>
        </w:rPr>
        <w:t>а</w:t>
      </w:r>
      <w:r w:rsidRPr="008F71C3">
        <w:rPr>
          <w:rFonts w:ascii="Verdana" w:hAnsi="Verdana"/>
          <w:sz w:val="20"/>
          <w:szCs w:val="20"/>
          <w:lang w:val="bg-BG"/>
        </w:rPr>
        <w:t>. В плюс могат да бъдат дистрибуторите.</w:t>
      </w:r>
    </w:p>
    <w:p w:rsidR="000969A1" w:rsidRDefault="000969A1" w:rsidP="000969A1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8F71C3">
        <w:rPr>
          <w:rFonts w:ascii="Verdana" w:hAnsi="Verdana"/>
          <w:sz w:val="20"/>
          <w:szCs w:val="20"/>
          <w:lang w:val="bg-BG"/>
        </w:rPr>
        <w:t>В действителност, продоволственото ембарго на Русия, позволи да се закрепят постигнатите успехи в редица сектори на селското стопанство и даде възможност на производителите да укрепят своите позиции и да увеличат собственото си присъствие на пазара. От друга страна, общата икономическа ситуация в страната до голяма степен успя да изравни положителните ефекти от ембаргото – за развитието на селското стопанство са необходими пари, които в момента не достигат. В условията на спад на потребителската активност, спада на курса на валутата, ниската инвестиционна привлекателност и н</w:t>
      </w:r>
      <w:r>
        <w:rPr>
          <w:rFonts w:ascii="Verdana" w:hAnsi="Verdana"/>
          <w:sz w:val="20"/>
          <w:szCs w:val="20"/>
          <w:lang w:val="bg-BG"/>
        </w:rPr>
        <w:t>едостатъчната държавна подкрепа</w:t>
      </w:r>
      <w:r w:rsidRPr="008F71C3">
        <w:rPr>
          <w:rFonts w:ascii="Verdana" w:hAnsi="Verdana"/>
          <w:sz w:val="20"/>
          <w:szCs w:val="20"/>
          <w:lang w:val="bg-BG"/>
        </w:rPr>
        <w:t xml:space="preserve"> за много производители остава само предпазливо да свикват с новите условия на работа и да търсят възможности да осигуряват работа на предприятието си. Възможности за ръст съществуват, но те са доста ограничени и не всички могат</w:t>
      </w:r>
      <w:r>
        <w:rPr>
          <w:rFonts w:ascii="Verdana" w:hAnsi="Verdana"/>
          <w:sz w:val="20"/>
          <w:szCs w:val="20"/>
          <w:lang w:val="bg-BG"/>
        </w:rPr>
        <w:t xml:space="preserve"> да се възползват от тях</w:t>
      </w:r>
      <w:r w:rsidRPr="008F71C3">
        <w:rPr>
          <w:rFonts w:ascii="Verdana" w:hAnsi="Verdana"/>
          <w:sz w:val="20"/>
          <w:szCs w:val="20"/>
          <w:lang w:val="bg-BG"/>
        </w:rPr>
        <w:t>.</w:t>
      </w:r>
    </w:p>
    <w:p w:rsidR="000969A1" w:rsidRDefault="000969A1" w:rsidP="000969A1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0969A1" w:rsidRDefault="000969A1" w:rsidP="000969A1">
      <w:pPr>
        <w:jc w:val="right"/>
        <w:rPr>
          <w:rFonts w:ascii="Verdana" w:hAnsi="Verdana"/>
          <w:sz w:val="20"/>
          <w:szCs w:val="20"/>
          <w:lang w:val="bg-BG"/>
        </w:rPr>
      </w:pPr>
      <w:hyperlink r:id="rId7" w:history="1">
        <w:r w:rsidRPr="00825778">
          <w:rPr>
            <w:rStyle w:val="Hyperlink"/>
            <w:rFonts w:ascii="Verdana" w:hAnsi="Verdana"/>
            <w:sz w:val="20"/>
            <w:szCs w:val="20"/>
            <w:lang w:val="bg-BG"/>
          </w:rPr>
          <w:t>http://www.foodmarket.spb.ru/</w:t>
        </w:r>
      </w:hyperlink>
      <w:r>
        <w:rPr>
          <w:rFonts w:ascii="Verdana" w:hAnsi="Verdana"/>
          <w:sz w:val="20"/>
          <w:szCs w:val="20"/>
          <w:lang w:val="bg-BG"/>
        </w:rPr>
        <w:t xml:space="preserve"> </w:t>
      </w:r>
      <w:r w:rsidRPr="008F71C3">
        <w:rPr>
          <w:rFonts w:ascii="Verdana" w:hAnsi="Verdana"/>
          <w:sz w:val="20"/>
          <w:szCs w:val="20"/>
          <w:lang w:val="bg-BG"/>
        </w:rPr>
        <w:t xml:space="preserve"> </w:t>
      </w:r>
    </w:p>
    <w:p w:rsidR="00BB059D" w:rsidRPr="000969A1" w:rsidRDefault="00BB059D">
      <w:pPr>
        <w:rPr>
          <w:lang w:val="bg-BG"/>
        </w:rPr>
      </w:pPr>
      <w:bookmarkStart w:id="0" w:name="_GoBack"/>
      <w:bookmarkEnd w:id="0"/>
    </w:p>
    <w:sectPr w:rsidR="00BB059D" w:rsidRPr="00096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8D"/>
    <w:rsid w:val="000969A1"/>
    <w:rsid w:val="00096F8D"/>
    <w:rsid w:val="00BB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969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9A1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969A1"/>
  </w:style>
  <w:style w:type="paragraph" w:styleId="NormalWeb">
    <w:name w:val="Normal (Web)"/>
    <w:basedOn w:val="Normal"/>
    <w:uiPriority w:val="99"/>
    <w:unhideWhenUsed/>
    <w:rsid w:val="0009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-11">
    <w:name w:val="Средняя сетка 3 - Акцент 11"/>
    <w:basedOn w:val="TableNormal"/>
    <w:next w:val="MediumGrid3-Accent1"/>
    <w:uiPriority w:val="69"/>
    <w:rsid w:val="000969A1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0969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969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9A1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969A1"/>
  </w:style>
  <w:style w:type="paragraph" w:styleId="NormalWeb">
    <w:name w:val="Normal (Web)"/>
    <w:basedOn w:val="Normal"/>
    <w:uiPriority w:val="99"/>
    <w:unhideWhenUsed/>
    <w:rsid w:val="0009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-11">
    <w:name w:val="Средняя сетка 3 - Акцент 11"/>
    <w:basedOn w:val="TableNormal"/>
    <w:next w:val="MediumGrid3-Accent1"/>
    <w:uiPriority w:val="69"/>
    <w:rsid w:val="000969A1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0969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odmarket.spb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ru/url?sa=i&amp;rct=j&amp;q=&amp;esrc=s&amp;source=images&amp;cd=&amp;cad=rja&amp;uact=8&amp;ved=0ahUKEwjLlZrA5enRAhWldpoKHZ-sDzUQjRwIBw&amp;url=https://ru.fotolia.com/tag/%D1%8D%D0%BA%D0%BE%D0%BD%D0%BE%D0%BC%D0%B8%D1%87%D0%B5%D1%81%D0%BA%D0%BE%D0%B5&amp;psig=AFQjCNE2LHJwl8fQY9BWrS8QBfs4YNnxKA&amp;ust=148586303045184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1315</Words>
  <Characters>7499</Characters>
  <Application>Microsoft Office Word</Application>
  <DocSecurity>0</DocSecurity>
  <Lines>62</Lines>
  <Paragraphs>17</Paragraphs>
  <ScaleCrop>false</ScaleCrop>
  <Company/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2</cp:revision>
  <dcterms:created xsi:type="dcterms:W3CDTF">2017-03-21T09:46:00Z</dcterms:created>
  <dcterms:modified xsi:type="dcterms:W3CDTF">2017-03-21T09:46:00Z</dcterms:modified>
</cp:coreProperties>
</file>