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94" w:rsidRDefault="00A33770" w:rsidP="005E1D50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A33770">
        <w:rPr>
          <w:rFonts w:ascii="Verdana" w:hAnsi="Verdana"/>
          <w:b/>
          <w:sz w:val="20"/>
          <w:szCs w:val="20"/>
          <w:lang w:val="bg-BG"/>
        </w:rPr>
        <w:t>Обзор на руския пазар на колбасни и</w:t>
      </w:r>
      <w:r>
        <w:rPr>
          <w:rFonts w:ascii="Verdana" w:hAnsi="Verdana"/>
          <w:b/>
          <w:sz w:val="20"/>
          <w:szCs w:val="20"/>
          <w:lang w:val="bg-BG"/>
        </w:rPr>
        <w:t>з</w:t>
      </w:r>
      <w:r w:rsidRPr="00A33770">
        <w:rPr>
          <w:rFonts w:ascii="Verdana" w:hAnsi="Verdana"/>
          <w:b/>
          <w:sz w:val="20"/>
          <w:szCs w:val="20"/>
          <w:lang w:val="bg-BG"/>
        </w:rPr>
        <w:t>делия</w:t>
      </w:r>
    </w:p>
    <w:p w:rsidR="005E1D50" w:rsidRPr="00A33770" w:rsidRDefault="005E1D50" w:rsidP="005E1D50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D6894" w:rsidRPr="00A33770" w:rsidRDefault="00A33770" w:rsidP="005E1D5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 последните 10 години обемът</w:t>
      </w:r>
      <w:r w:rsidR="005D6894" w:rsidRPr="00A33770">
        <w:rPr>
          <w:rFonts w:ascii="Verdana" w:hAnsi="Verdana"/>
          <w:sz w:val="20"/>
          <w:szCs w:val="20"/>
          <w:lang w:val="bg-BG"/>
        </w:rPr>
        <w:t xml:space="preserve"> на производство на колбасн</w:t>
      </w:r>
      <w:r w:rsidR="00C25AF9" w:rsidRPr="00A33770">
        <w:rPr>
          <w:rFonts w:ascii="Verdana" w:hAnsi="Verdana"/>
          <w:sz w:val="20"/>
          <w:szCs w:val="20"/>
          <w:lang w:val="bg-BG"/>
        </w:rPr>
        <w:t>и изделия в Русия се е увеличил</w:t>
      </w:r>
      <w:r w:rsidR="00B24BFE">
        <w:rPr>
          <w:rFonts w:ascii="Verdana" w:hAnsi="Verdana"/>
          <w:sz w:val="20"/>
          <w:szCs w:val="20"/>
          <w:lang w:val="bg-BG"/>
        </w:rPr>
        <w:t xml:space="preserve"> </w:t>
      </w:r>
      <w:r w:rsidR="005D6894" w:rsidRPr="00A33770">
        <w:rPr>
          <w:rFonts w:ascii="Verdana" w:hAnsi="Verdana"/>
          <w:sz w:val="20"/>
          <w:szCs w:val="20"/>
          <w:lang w:val="bg-BG"/>
        </w:rPr>
        <w:t>с повече от 70% и към 2012 годи</w:t>
      </w:r>
      <w:r>
        <w:rPr>
          <w:rFonts w:ascii="Verdana" w:hAnsi="Verdana"/>
          <w:sz w:val="20"/>
          <w:szCs w:val="20"/>
          <w:lang w:val="bg-BG"/>
        </w:rPr>
        <w:t>на достигна нивото от 2,5 млн. тона</w:t>
      </w:r>
      <w:r w:rsidR="005D6894" w:rsidRPr="00A33770">
        <w:rPr>
          <w:rFonts w:ascii="Verdana" w:hAnsi="Verdana"/>
          <w:sz w:val="20"/>
          <w:szCs w:val="20"/>
          <w:lang w:val="bg-BG"/>
        </w:rPr>
        <w:t xml:space="preserve"> продукция на година.</w:t>
      </w:r>
    </w:p>
    <w:p w:rsidR="00AF1E36" w:rsidRPr="00A33770" w:rsidRDefault="005D6894" w:rsidP="005E1D5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33770">
        <w:rPr>
          <w:rFonts w:ascii="Verdana" w:hAnsi="Verdana"/>
          <w:sz w:val="20"/>
          <w:szCs w:val="20"/>
          <w:lang w:val="bg-BG"/>
        </w:rPr>
        <w:t>38% от всички колбасни изделия</w:t>
      </w:r>
      <w:r w:rsidR="00A33770">
        <w:rPr>
          <w:rFonts w:ascii="Verdana" w:hAnsi="Verdana"/>
          <w:sz w:val="20"/>
          <w:szCs w:val="20"/>
          <w:lang w:val="bg-BG"/>
        </w:rPr>
        <w:t xml:space="preserve">, </w:t>
      </w:r>
      <w:r w:rsidRPr="00A33770">
        <w:rPr>
          <w:rFonts w:ascii="Verdana" w:hAnsi="Verdana"/>
          <w:sz w:val="20"/>
          <w:szCs w:val="20"/>
          <w:lang w:val="bg-BG"/>
        </w:rPr>
        <w:t>прои</w:t>
      </w:r>
      <w:r w:rsidR="00C25AF9" w:rsidRPr="00A33770">
        <w:rPr>
          <w:rFonts w:ascii="Verdana" w:hAnsi="Verdana"/>
          <w:sz w:val="20"/>
          <w:szCs w:val="20"/>
          <w:lang w:val="bg-BG"/>
        </w:rPr>
        <w:t>з</w:t>
      </w:r>
      <w:r w:rsidR="00A33770">
        <w:rPr>
          <w:rFonts w:ascii="Verdana" w:hAnsi="Verdana"/>
          <w:sz w:val="20"/>
          <w:szCs w:val="20"/>
          <w:lang w:val="bg-BG"/>
        </w:rPr>
        <w:t>ведени в страната,</w:t>
      </w:r>
      <w:r w:rsidR="00896DAB">
        <w:rPr>
          <w:rFonts w:ascii="Verdana" w:hAnsi="Verdana"/>
          <w:sz w:val="20"/>
          <w:szCs w:val="20"/>
          <w:lang w:val="bg-BG"/>
        </w:rPr>
        <w:t xml:space="preserve"> са дело на месокомбинатите от</w:t>
      </w:r>
      <w:r w:rsidRPr="00A33770">
        <w:rPr>
          <w:rFonts w:ascii="Verdana" w:hAnsi="Verdana"/>
          <w:sz w:val="20"/>
          <w:szCs w:val="20"/>
          <w:lang w:val="bg-BG"/>
        </w:rPr>
        <w:t xml:space="preserve"> Централния федерален окръг</w:t>
      </w:r>
      <w:r w:rsidR="00896DAB">
        <w:rPr>
          <w:rFonts w:ascii="Verdana" w:hAnsi="Verdana"/>
          <w:sz w:val="20"/>
          <w:szCs w:val="20"/>
          <w:lang w:val="bg-BG"/>
        </w:rPr>
        <w:t xml:space="preserve"> (ФО)</w:t>
      </w:r>
      <w:r w:rsidRPr="00A33770">
        <w:rPr>
          <w:rFonts w:ascii="Verdana" w:hAnsi="Verdana"/>
          <w:sz w:val="20"/>
          <w:szCs w:val="20"/>
          <w:lang w:val="bg-BG"/>
        </w:rPr>
        <w:t>,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Pr="00A33770">
        <w:rPr>
          <w:rFonts w:ascii="Verdana" w:hAnsi="Verdana"/>
          <w:sz w:val="20"/>
          <w:szCs w:val="20"/>
          <w:lang w:val="bg-BG"/>
        </w:rPr>
        <w:t>а 20% на Приволж</w:t>
      </w:r>
      <w:r w:rsidR="00C25AF9" w:rsidRPr="00A33770">
        <w:rPr>
          <w:rFonts w:ascii="Verdana" w:hAnsi="Verdana"/>
          <w:sz w:val="20"/>
          <w:szCs w:val="20"/>
          <w:lang w:val="bg-BG"/>
        </w:rPr>
        <w:t>с</w:t>
      </w:r>
      <w:r w:rsidRPr="00A33770">
        <w:rPr>
          <w:rFonts w:ascii="Verdana" w:hAnsi="Verdana"/>
          <w:sz w:val="20"/>
          <w:szCs w:val="20"/>
          <w:lang w:val="bg-BG"/>
        </w:rPr>
        <w:t>кия ФО.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Pr="00A33770">
        <w:rPr>
          <w:rFonts w:ascii="Verdana" w:hAnsi="Verdana"/>
          <w:sz w:val="20"/>
          <w:szCs w:val="20"/>
          <w:lang w:val="bg-BG"/>
        </w:rPr>
        <w:t>В Централния ФО голяма час</w:t>
      </w:r>
      <w:r w:rsidR="00A33770">
        <w:rPr>
          <w:rFonts w:ascii="Verdana" w:hAnsi="Verdana"/>
          <w:sz w:val="20"/>
          <w:szCs w:val="20"/>
          <w:lang w:val="bg-BG"/>
        </w:rPr>
        <w:t>т от производствените мощности са концентрирани</w:t>
      </w:r>
      <w:r w:rsidR="00B24BFE">
        <w:rPr>
          <w:rFonts w:ascii="Verdana" w:hAnsi="Verdana"/>
          <w:sz w:val="20"/>
          <w:szCs w:val="20"/>
          <w:lang w:val="bg-BG"/>
        </w:rPr>
        <w:t xml:space="preserve"> </w:t>
      </w:r>
      <w:r w:rsidRPr="00A33770">
        <w:rPr>
          <w:rFonts w:ascii="Verdana" w:hAnsi="Verdana"/>
          <w:sz w:val="20"/>
          <w:szCs w:val="20"/>
          <w:lang w:val="bg-BG"/>
        </w:rPr>
        <w:t xml:space="preserve">в </w:t>
      </w:r>
      <w:r w:rsidR="00AF1E36" w:rsidRPr="00A33770">
        <w:rPr>
          <w:rFonts w:ascii="Verdana" w:hAnsi="Verdana"/>
          <w:sz w:val="20"/>
          <w:szCs w:val="20"/>
          <w:lang w:val="bg-BG"/>
        </w:rPr>
        <w:t>Москва.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="00AF1E36" w:rsidRPr="00A33770">
        <w:rPr>
          <w:rFonts w:ascii="Verdana" w:hAnsi="Verdana"/>
          <w:sz w:val="20"/>
          <w:szCs w:val="20"/>
          <w:lang w:val="bg-BG"/>
        </w:rPr>
        <w:t>Столицата разполага с „Останкинския месопреработвателен комбинат“ с прои</w:t>
      </w:r>
      <w:r w:rsidR="00896DAB">
        <w:rPr>
          <w:rFonts w:ascii="Verdana" w:hAnsi="Verdana"/>
          <w:sz w:val="20"/>
          <w:szCs w:val="20"/>
          <w:lang w:val="bg-BG"/>
        </w:rPr>
        <w:t>зводствена мощност</w:t>
      </w:r>
      <w:r w:rsidR="00B24BFE">
        <w:rPr>
          <w:rFonts w:ascii="Verdana" w:hAnsi="Verdana"/>
          <w:sz w:val="20"/>
          <w:szCs w:val="20"/>
          <w:lang w:val="bg-BG"/>
        </w:rPr>
        <w:t xml:space="preserve"> от 500</w:t>
      </w:r>
      <w:r w:rsidR="00AF1E36" w:rsidRPr="00A33770">
        <w:rPr>
          <w:rFonts w:ascii="Verdana" w:hAnsi="Verdana"/>
          <w:sz w:val="20"/>
          <w:szCs w:val="20"/>
          <w:lang w:val="bg-BG"/>
        </w:rPr>
        <w:t>т. на денонощие, „М</w:t>
      </w:r>
      <w:r w:rsidR="00B24BFE">
        <w:rPr>
          <w:rFonts w:ascii="Verdana" w:hAnsi="Verdana"/>
          <w:sz w:val="20"/>
          <w:szCs w:val="20"/>
          <w:lang w:val="bg-BG"/>
        </w:rPr>
        <w:t>икояновския месокомбинат“ с 400т</w:t>
      </w:r>
      <w:r w:rsidR="00AF1E36" w:rsidRPr="00A33770">
        <w:rPr>
          <w:rFonts w:ascii="Verdana" w:hAnsi="Verdana"/>
          <w:sz w:val="20"/>
          <w:szCs w:val="20"/>
          <w:lang w:val="bg-BG"/>
        </w:rPr>
        <w:t>. на денонощие и „Черкизовски</w:t>
      </w:r>
      <w:r w:rsidR="00896DAB">
        <w:rPr>
          <w:rFonts w:ascii="Verdana" w:hAnsi="Verdana"/>
          <w:sz w:val="20"/>
          <w:szCs w:val="20"/>
          <w:lang w:val="bg-BG"/>
        </w:rPr>
        <w:t>я</w:t>
      </w:r>
      <w:r w:rsidR="00B24BFE">
        <w:rPr>
          <w:rFonts w:ascii="Verdana" w:hAnsi="Verdana"/>
          <w:sz w:val="20"/>
          <w:szCs w:val="20"/>
          <w:lang w:val="bg-BG"/>
        </w:rPr>
        <w:t xml:space="preserve"> месопреработващ завод“ с 350</w:t>
      </w:r>
      <w:r w:rsidR="00AF1E36" w:rsidRPr="00A33770">
        <w:rPr>
          <w:rFonts w:ascii="Verdana" w:hAnsi="Verdana"/>
          <w:sz w:val="20"/>
          <w:szCs w:val="20"/>
          <w:lang w:val="bg-BG"/>
        </w:rPr>
        <w:t>т</w:t>
      </w:r>
      <w:r w:rsidR="00B24BFE">
        <w:rPr>
          <w:rFonts w:ascii="Verdana" w:hAnsi="Verdana"/>
          <w:sz w:val="20"/>
          <w:szCs w:val="20"/>
          <w:lang w:val="bg-BG"/>
        </w:rPr>
        <w:t>.</w:t>
      </w:r>
      <w:r w:rsidR="00AF1E36" w:rsidRPr="00A33770">
        <w:rPr>
          <w:rFonts w:ascii="Verdana" w:hAnsi="Verdana"/>
          <w:sz w:val="20"/>
          <w:szCs w:val="20"/>
          <w:lang w:val="bg-BG"/>
        </w:rPr>
        <w:t xml:space="preserve"> на денонощие.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="00AF1E36" w:rsidRPr="00A33770">
        <w:rPr>
          <w:rFonts w:ascii="Verdana" w:hAnsi="Verdana"/>
          <w:sz w:val="20"/>
          <w:szCs w:val="20"/>
          <w:lang w:val="bg-BG"/>
        </w:rPr>
        <w:t>Най-големия</w:t>
      </w:r>
      <w:r w:rsidR="00A33770">
        <w:rPr>
          <w:rFonts w:ascii="Verdana" w:hAnsi="Verdana"/>
          <w:sz w:val="20"/>
          <w:szCs w:val="20"/>
          <w:lang w:val="bg-BG"/>
        </w:rPr>
        <w:t>т</w:t>
      </w:r>
      <w:r w:rsidR="00AF1E36" w:rsidRPr="00A33770">
        <w:rPr>
          <w:rFonts w:ascii="Verdana" w:hAnsi="Verdana"/>
          <w:sz w:val="20"/>
          <w:szCs w:val="20"/>
          <w:lang w:val="bg-BG"/>
        </w:rPr>
        <w:t xml:space="preserve"> месокомбинат в Привол</w:t>
      </w:r>
      <w:r w:rsidR="00B24BFE">
        <w:rPr>
          <w:rFonts w:ascii="Verdana" w:hAnsi="Verdana"/>
          <w:sz w:val="20"/>
          <w:szCs w:val="20"/>
          <w:lang w:val="bg-BG"/>
        </w:rPr>
        <w:t>жието е „Пензенски“ с 70,5 хил.</w:t>
      </w:r>
      <w:r w:rsidR="00AF1E36" w:rsidRPr="00A33770">
        <w:rPr>
          <w:rFonts w:ascii="Verdana" w:hAnsi="Verdana"/>
          <w:sz w:val="20"/>
          <w:szCs w:val="20"/>
          <w:lang w:val="bg-BG"/>
        </w:rPr>
        <w:t>т. годишна продукция.</w:t>
      </w:r>
    </w:p>
    <w:p w:rsidR="00F00678" w:rsidRPr="00A33770" w:rsidRDefault="00AF1E36" w:rsidP="005E1D5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33770">
        <w:rPr>
          <w:rFonts w:ascii="Verdana" w:hAnsi="Verdana"/>
          <w:sz w:val="20"/>
          <w:szCs w:val="20"/>
          <w:lang w:val="bg-BG"/>
        </w:rPr>
        <w:t>Според мнениет</w:t>
      </w:r>
      <w:r w:rsidR="00A33770">
        <w:rPr>
          <w:rFonts w:ascii="Verdana" w:hAnsi="Verdana"/>
          <w:sz w:val="20"/>
          <w:szCs w:val="20"/>
          <w:lang w:val="bg-BG"/>
        </w:rPr>
        <w:t>о на експертите</w:t>
      </w:r>
      <w:r w:rsidR="00896DAB">
        <w:rPr>
          <w:rFonts w:ascii="Verdana" w:hAnsi="Verdana"/>
          <w:sz w:val="20"/>
          <w:szCs w:val="20"/>
          <w:lang w:val="bg-BG"/>
        </w:rPr>
        <w:t>,</w:t>
      </w:r>
      <w:r w:rsidR="00B24BFE">
        <w:rPr>
          <w:rFonts w:ascii="Verdana" w:hAnsi="Verdana"/>
          <w:sz w:val="20"/>
          <w:szCs w:val="20"/>
          <w:lang w:val="bg-BG"/>
        </w:rPr>
        <w:t xml:space="preserve"> </w:t>
      </w:r>
      <w:r w:rsidR="00F00678" w:rsidRPr="00A33770">
        <w:rPr>
          <w:rFonts w:ascii="Verdana" w:hAnsi="Verdana"/>
          <w:sz w:val="20"/>
          <w:szCs w:val="20"/>
          <w:lang w:val="bg-BG"/>
        </w:rPr>
        <w:t>поръчките за колбасни из</w:t>
      </w:r>
      <w:r w:rsidR="002412DC" w:rsidRPr="00A33770">
        <w:rPr>
          <w:rFonts w:ascii="Verdana" w:hAnsi="Verdana"/>
          <w:sz w:val="20"/>
          <w:szCs w:val="20"/>
          <w:lang w:val="bg-BG"/>
        </w:rPr>
        <w:t xml:space="preserve">делия към крупните предприятия </w:t>
      </w:r>
      <w:r w:rsidR="00F00678" w:rsidRPr="00A33770">
        <w:rPr>
          <w:rFonts w:ascii="Verdana" w:hAnsi="Verdana"/>
          <w:sz w:val="20"/>
          <w:szCs w:val="20"/>
          <w:lang w:val="bg-BG"/>
        </w:rPr>
        <w:t>започват да намалят,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="00F00678" w:rsidRPr="00A33770">
        <w:rPr>
          <w:rFonts w:ascii="Verdana" w:hAnsi="Verdana"/>
          <w:sz w:val="20"/>
          <w:szCs w:val="20"/>
          <w:lang w:val="bg-BG"/>
        </w:rPr>
        <w:t xml:space="preserve">поради факта че населението все </w:t>
      </w:r>
      <w:r w:rsidR="00B24BFE">
        <w:rPr>
          <w:rFonts w:ascii="Verdana" w:hAnsi="Verdana"/>
          <w:sz w:val="20"/>
          <w:szCs w:val="20"/>
          <w:lang w:val="bg-BG"/>
        </w:rPr>
        <w:t xml:space="preserve">по-често избира </w:t>
      </w:r>
      <w:r w:rsidR="00F00678" w:rsidRPr="00A33770">
        <w:rPr>
          <w:rFonts w:ascii="Verdana" w:hAnsi="Verdana"/>
          <w:sz w:val="20"/>
          <w:szCs w:val="20"/>
          <w:lang w:val="bg-BG"/>
        </w:rPr>
        <w:t>продукция</w:t>
      </w:r>
      <w:r w:rsidR="00A33770">
        <w:rPr>
          <w:rFonts w:ascii="Verdana" w:hAnsi="Verdana"/>
          <w:sz w:val="20"/>
          <w:szCs w:val="20"/>
          <w:lang w:val="bg-BG"/>
        </w:rPr>
        <w:t>,</w:t>
      </w:r>
      <w:r w:rsidR="00F00678" w:rsidRPr="00A33770">
        <w:rPr>
          <w:rFonts w:ascii="Verdana" w:hAnsi="Verdana"/>
          <w:sz w:val="20"/>
          <w:szCs w:val="20"/>
          <w:lang w:val="bg-BG"/>
        </w:rPr>
        <w:t xml:space="preserve"> приготвена в домашни условия,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="00F00678" w:rsidRPr="00A33770">
        <w:rPr>
          <w:rFonts w:ascii="Verdana" w:hAnsi="Verdana"/>
          <w:sz w:val="20"/>
          <w:szCs w:val="20"/>
          <w:lang w:val="bg-BG"/>
        </w:rPr>
        <w:t>като по-натурална и екологично безопасна.</w:t>
      </w:r>
    </w:p>
    <w:p w:rsidR="00B24BFE" w:rsidRDefault="00F00678" w:rsidP="005E1D50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33770">
        <w:rPr>
          <w:rFonts w:ascii="Verdana" w:hAnsi="Verdana"/>
          <w:sz w:val="20"/>
          <w:szCs w:val="20"/>
          <w:lang w:val="bg-BG"/>
        </w:rPr>
        <w:t xml:space="preserve">Вносът на колбасни </w:t>
      </w:r>
      <w:r w:rsidR="00B24BFE">
        <w:rPr>
          <w:rFonts w:ascii="Verdana" w:hAnsi="Verdana"/>
          <w:sz w:val="20"/>
          <w:szCs w:val="20"/>
          <w:lang w:val="bg-BG"/>
        </w:rPr>
        <w:t>изделия в Русия не надхвърля 1%</w:t>
      </w:r>
      <w:r w:rsidRPr="00A33770">
        <w:rPr>
          <w:rFonts w:ascii="Verdana" w:hAnsi="Verdana"/>
          <w:sz w:val="20"/>
          <w:szCs w:val="20"/>
          <w:lang w:val="bg-BG"/>
        </w:rPr>
        <w:t xml:space="preserve"> от целия пазар.</w:t>
      </w:r>
      <w:r w:rsidR="00A33770">
        <w:rPr>
          <w:rFonts w:ascii="Verdana" w:hAnsi="Verdana"/>
          <w:sz w:val="20"/>
          <w:szCs w:val="20"/>
          <w:lang w:val="bg-BG"/>
        </w:rPr>
        <w:t xml:space="preserve"> Въпреки това,</w:t>
      </w:r>
      <w:r w:rsidRPr="00A33770">
        <w:rPr>
          <w:rFonts w:ascii="Verdana" w:hAnsi="Verdana"/>
          <w:sz w:val="20"/>
          <w:szCs w:val="20"/>
          <w:lang w:val="bg-BG"/>
        </w:rPr>
        <w:t xml:space="preserve"> в началото на 2013 г. се забелязва увеличение на вноса </w:t>
      </w:r>
      <w:r w:rsidR="00A33770">
        <w:rPr>
          <w:rFonts w:ascii="Verdana" w:hAnsi="Verdana"/>
          <w:sz w:val="20"/>
          <w:szCs w:val="20"/>
          <w:lang w:val="bg-BG"/>
        </w:rPr>
        <w:t>на колбасни изделия</w:t>
      </w:r>
      <w:r w:rsidRPr="00A33770">
        <w:rPr>
          <w:rFonts w:ascii="Verdana" w:hAnsi="Verdana"/>
          <w:sz w:val="20"/>
          <w:szCs w:val="20"/>
          <w:lang w:val="bg-BG"/>
        </w:rPr>
        <w:t xml:space="preserve"> в Русия.</w:t>
      </w:r>
      <w:r w:rsidR="00A33770">
        <w:rPr>
          <w:rFonts w:ascii="Verdana" w:hAnsi="Verdana"/>
          <w:sz w:val="20"/>
          <w:szCs w:val="20"/>
          <w:lang w:val="bg-BG"/>
        </w:rPr>
        <w:t xml:space="preserve"> За първите 4 месеца</w:t>
      </w:r>
      <w:r w:rsidRPr="00A33770">
        <w:rPr>
          <w:rFonts w:ascii="Verdana" w:hAnsi="Verdana"/>
          <w:sz w:val="20"/>
          <w:szCs w:val="20"/>
          <w:lang w:val="bg-BG"/>
        </w:rPr>
        <w:t xml:space="preserve"> на 2013</w:t>
      </w:r>
      <w:r w:rsidR="00316E23" w:rsidRPr="00A33770">
        <w:rPr>
          <w:rFonts w:ascii="Verdana" w:hAnsi="Verdana"/>
          <w:sz w:val="20"/>
          <w:szCs w:val="20"/>
          <w:lang w:val="bg-BG"/>
        </w:rPr>
        <w:t xml:space="preserve"> г,</w:t>
      </w:r>
      <w:r w:rsidR="00A33770">
        <w:rPr>
          <w:rFonts w:ascii="Verdana" w:hAnsi="Verdana"/>
          <w:sz w:val="20"/>
          <w:szCs w:val="20"/>
          <w:lang w:val="bg-BG"/>
        </w:rPr>
        <w:t xml:space="preserve"> вносът</w:t>
      </w:r>
      <w:r w:rsidRPr="00A33770">
        <w:rPr>
          <w:rFonts w:ascii="Verdana" w:hAnsi="Verdana"/>
          <w:sz w:val="20"/>
          <w:szCs w:val="20"/>
          <w:lang w:val="bg-BG"/>
        </w:rPr>
        <w:t xml:space="preserve"> на </w:t>
      </w:r>
      <w:r w:rsidR="00316E23" w:rsidRPr="00A33770">
        <w:rPr>
          <w:rFonts w:ascii="Verdana" w:hAnsi="Verdana"/>
          <w:sz w:val="20"/>
          <w:szCs w:val="20"/>
          <w:lang w:val="bg-BG"/>
        </w:rPr>
        <w:t>колбасни изделия</w:t>
      </w:r>
      <w:r w:rsidR="00A33770">
        <w:rPr>
          <w:rFonts w:ascii="Verdana" w:hAnsi="Verdana"/>
          <w:sz w:val="20"/>
          <w:szCs w:val="20"/>
          <w:lang w:val="bg-BG"/>
        </w:rPr>
        <w:t>,</w:t>
      </w:r>
      <w:r w:rsidR="00B24BFE">
        <w:rPr>
          <w:rFonts w:ascii="Verdana" w:hAnsi="Verdana"/>
          <w:sz w:val="20"/>
          <w:szCs w:val="20"/>
          <w:lang w:val="bg-BG"/>
        </w:rPr>
        <w:t xml:space="preserve"> спрямо същия период на 2012 г.</w:t>
      </w:r>
      <w:r w:rsidR="00A33770">
        <w:rPr>
          <w:rFonts w:ascii="Verdana" w:hAnsi="Verdana"/>
          <w:sz w:val="20"/>
          <w:szCs w:val="20"/>
          <w:lang w:val="bg-BG"/>
        </w:rPr>
        <w:t>,</w:t>
      </w:r>
      <w:r w:rsidR="00316E23" w:rsidRPr="00A33770">
        <w:rPr>
          <w:rFonts w:ascii="Verdana" w:hAnsi="Verdana"/>
          <w:sz w:val="20"/>
          <w:szCs w:val="20"/>
          <w:lang w:val="bg-BG"/>
        </w:rPr>
        <w:t xml:space="preserve"> се</w:t>
      </w:r>
      <w:r w:rsidR="00A33770">
        <w:rPr>
          <w:rFonts w:ascii="Verdana" w:hAnsi="Verdana"/>
          <w:sz w:val="20"/>
          <w:szCs w:val="20"/>
          <w:lang w:val="bg-BG"/>
        </w:rPr>
        <w:t xml:space="preserve"> е увеличил </w:t>
      </w:r>
      <w:r w:rsidR="00316E23" w:rsidRPr="00A33770">
        <w:rPr>
          <w:rFonts w:ascii="Verdana" w:hAnsi="Verdana"/>
          <w:sz w:val="20"/>
          <w:szCs w:val="20"/>
          <w:lang w:val="bg-BG"/>
        </w:rPr>
        <w:t>с 12%,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="00316E23" w:rsidRPr="00A33770">
        <w:rPr>
          <w:rFonts w:ascii="Verdana" w:hAnsi="Verdana"/>
          <w:sz w:val="20"/>
          <w:szCs w:val="20"/>
          <w:lang w:val="bg-BG"/>
        </w:rPr>
        <w:t>достигайки 5,26 хил.</w:t>
      </w:r>
      <w:r w:rsidR="00B24BFE">
        <w:rPr>
          <w:rFonts w:ascii="Verdana" w:hAnsi="Verdana"/>
          <w:sz w:val="20"/>
          <w:szCs w:val="20"/>
          <w:lang w:val="bg-BG"/>
        </w:rPr>
        <w:t xml:space="preserve"> </w:t>
      </w:r>
      <w:r w:rsidR="00316E23" w:rsidRPr="00A33770">
        <w:rPr>
          <w:rFonts w:ascii="Verdana" w:hAnsi="Verdana"/>
          <w:sz w:val="20"/>
          <w:szCs w:val="20"/>
          <w:lang w:val="bg-BG"/>
        </w:rPr>
        <w:t>тона.</w:t>
      </w:r>
    </w:p>
    <w:p w:rsidR="00FC5481" w:rsidRDefault="00EF0F5D" w:rsidP="005E1D5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A33770">
        <w:rPr>
          <w:rFonts w:ascii="Verdana" w:hAnsi="Verdana"/>
          <w:sz w:val="20"/>
          <w:szCs w:val="20"/>
          <w:lang w:val="bg-BG"/>
        </w:rPr>
        <w:t>Пре</w:t>
      </w:r>
      <w:r w:rsidR="00B24BFE">
        <w:rPr>
          <w:rFonts w:ascii="Verdana" w:hAnsi="Verdana"/>
          <w:sz w:val="20"/>
          <w:szCs w:val="20"/>
          <w:lang w:val="bg-BG"/>
        </w:rPr>
        <w:t xml:space="preserve">з периода януари-април 2013 г. </w:t>
      </w:r>
      <w:r w:rsidRPr="00A33770">
        <w:rPr>
          <w:rFonts w:ascii="Verdana" w:hAnsi="Verdana"/>
          <w:sz w:val="20"/>
          <w:szCs w:val="20"/>
          <w:lang w:val="bg-BG"/>
        </w:rPr>
        <w:t>в Русия са внесени колбасни изделия,</w:t>
      </w:r>
      <w:r w:rsidR="00A33770">
        <w:rPr>
          <w:rFonts w:ascii="Verdana" w:hAnsi="Verdana"/>
          <w:sz w:val="20"/>
          <w:szCs w:val="20"/>
          <w:lang w:val="bg-BG"/>
        </w:rPr>
        <w:t xml:space="preserve"> произведени</w:t>
      </w:r>
      <w:r w:rsidRPr="00A33770">
        <w:rPr>
          <w:rFonts w:ascii="Verdana" w:hAnsi="Verdana"/>
          <w:sz w:val="20"/>
          <w:szCs w:val="20"/>
          <w:lang w:val="bg-BG"/>
        </w:rPr>
        <w:t xml:space="preserve"> от 130 предприятия от </w:t>
      </w:r>
      <w:r w:rsidR="00B24BFE">
        <w:rPr>
          <w:rFonts w:ascii="Verdana" w:hAnsi="Verdana"/>
          <w:sz w:val="20"/>
          <w:szCs w:val="20"/>
          <w:lang w:val="bg-BG"/>
        </w:rPr>
        <w:t xml:space="preserve">над </w:t>
      </w:r>
      <w:r w:rsidRPr="00A33770">
        <w:rPr>
          <w:rFonts w:ascii="Verdana" w:hAnsi="Verdana"/>
          <w:sz w:val="20"/>
          <w:szCs w:val="20"/>
          <w:lang w:val="bg-BG"/>
        </w:rPr>
        <w:t>20 страни в света.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Pr="00A33770">
        <w:rPr>
          <w:rFonts w:ascii="Verdana" w:hAnsi="Verdana"/>
          <w:sz w:val="20"/>
          <w:szCs w:val="20"/>
          <w:lang w:val="bg-BG"/>
        </w:rPr>
        <w:t xml:space="preserve">Основни </w:t>
      </w:r>
      <w:r w:rsidR="00B24BFE">
        <w:rPr>
          <w:rFonts w:ascii="Verdana" w:hAnsi="Verdana"/>
          <w:sz w:val="20"/>
          <w:szCs w:val="20"/>
          <w:lang w:val="bg-BG"/>
        </w:rPr>
        <w:t>вносит</w:t>
      </w:r>
      <w:r w:rsidR="00346643">
        <w:rPr>
          <w:rFonts w:ascii="Verdana" w:hAnsi="Verdana"/>
          <w:sz w:val="20"/>
          <w:szCs w:val="20"/>
          <w:lang w:val="bg-BG"/>
        </w:rPr>
        <w:t>е</w:t>
      </w:r>
      <w:r w:rsidR="00B24BFE">
        <w:rPr>
          <w:rFonts w:ascii="Verdana" w:hAnsi="Verdana"/>
          <w:sz w:val="20"/>
          <w:szCs w:val="20"/>
          <w:lang w:val="bg-BG"/>
        </w:rPr>
        <w:t>ли</w:t>
      </w:r>
      <w:r w:rsidRPr="00A33770">
        <w:rPr>
          <w:rFonts w:ascii="Verdana" w:hAnsi="Verdana"/>
          <w:sz w:val="20"/>
          <w:szCs w:val="20"/>
          <w:lang w:val="bg-BG"/>
        </w:rPr>
        <w:t xml:space="preserve"> н</w:t>
      </w:r>
      <w:r w:rsidR="00A33770">
        <w:rPr>
          <w:rFonts w:ascii="Verdana" w:hAnsi="Verdana"/>
          <w:sz w:val="20"/>
          <w:szCs w:val="20"/>
          <w:lang w:val="bg-BG"/>
        </w:rPr>
        <w:t>а</w:t>
      </w:r>
      <w:r w:rsidR="00896DAB">
        <w:rPr>
          <w:rFonts w:ascii="Verdana" w:hAnsi="Verdana"/>
          <w:sz w:val="20"/>
          <w:szCs w:val="20"/>
          <w:lang w:val="bg-BG"/>
        </w:rPr>
        <w:t xml:space="preserve"> колбасни продукти за 2012 г. в</w:t>
      </w:r>
      <w:r w:rsidR="00A33770">
        <w:rPr>
          <w:rFonts w:ascii="Verdana" w:hAnsi="Verdana"/>
          <w:sz w:val="20"/>
          <w:szCs w:val="20"/>
          <w:lang w:val="bg-BG"/>
        </w:rPr>
        <w:t xml:space="preserve"> Русия</w:t>
      </w:r>
      <w:r w:rsidR="00896DAB">
        <w:rPr>
          <w:rFonts w:ascii="Verdana" w:hAnsi="Verdana"/>
          <w:sz w:val="20"/>
          <w:szCs w:val="20"/>
          <w:lang w:val="bg-BG"/>
        </w:rPr>
        <w:t xml:space="preserve"> </w:t>
      </w:r>
      <w:r w:rsidRPr="00A33770">
        <w:rPr>
          <w:rFonts w:ascii="Verdana" w:hAnsi="Verdana"/>
          <w:sz w:val="20"/>
          <w:szCs w:val="20"/>
          <w:lang w:val="bg-BG"/>
        </w:rPr>
        <w:t>са: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Pr="00A33770">
        <w:rPr>
          <w:rFonts w:ascii="Verdana" w:hAnsi="Verdana"/>
          <w:sz w:val="20"/>
          <w:szCs w:val="20"/>
          <w:lang w:val="bg-BG"/>
        </w:rPr>
        <w:t>САЩ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Pr="00A33770">
        <w:rPr>
          <w:rFonts w:ascii="Verdana" w:hAnsi="Verdana"/>
          <w:sz w:val="20"/>
          <w:szCs w:val="20"/>
          <w:lang w:val="bg-BG"/>
        </w:rPr>
        <w:t>-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Pr="00A33770">
        <w:rPr>
          <w:rFonts w:ascii="Verdana" w:hAnsi="Verdana"/>
          <w:sz w:val="20"/>
          <w:szCs w:val="20"/>
          <w:lang w:val="bg-BG"/>
        </w:rPr>
        <w:t>20%,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Pr="00A33770">
        <w:rPr>
          <w:rFonts w:ascii="Verdana" w:hAnsi="Verdana"/>
          <w:sz w:val="20"/>
          <w:szCs w:val="20"/>
          <w:lang w:val="bg-BG"/>
        </w:rPr>
        <w:t>Холандия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Pr="00A33770">
        <w:rPr>
          <w:rFonts w:ascii="Verdana" w:hAnsi="Verdana"/>
          <w:sz w:val="20"/>
          <w:szCs w:val="20"/>
          <w:lang w:val="bg-BG"/>
        </w:rPr>
        <w:t>-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Pr="00A33770">
        <w:rPr>
          <w:rFonts w:ascii="Verdana" w:hAnsi="Verdana"/>
          <w:sz w:val="20"/>
          <w:szCs w:val="20"/>
          <w:lang w:val="bg-BG"/>
        </w:rPr>
        <w:t>15%,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Pr="00A33770">
        <w:rPr>
          <w:rFonts w:ascii="Verdana" w:hAnsi="Verdana"/>
          <w:sz w:val="20"/>
          <w:szCs w:val="20"/>
          <w:lang w:val="bg-BG"/>
        </w:rPr>
        <w:t>Ла</w:t>
      </w:r>
      <w:r w:rsidR="002412DC" w:rsidRPr="00A33770">
        <w:rPr>
          <w:rFonts w:ascii="Verdana" w:hAnsi="Verdana"/>
          <w:sz w:val="20"/>
          <w:szCs w:val="20"/>
          <w:lang w:val="bg-BG"/>
        </w:rPr>
        <w:t>твия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="002412DC" w:rsidRPr="00A33770">
        <w:rPr>
          <w:rFonts w:ascii="Verdana" w:hAnsi="Verdana"/>
          <w:sz w:val="20"/>
          <w:szCs w:val="20"/>
          <w:lang w:val="bg-BG"/>
        </w:rPr>
        <w:t>-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="002412DC" w:rsidRPr="00A33770">
        <w:rPr>
          <w:rFonts w:ascii="Verdana" w:hAnsi="Verdana"/>
          <w:sz w:val="20"/>
          <w:szCs w:val="20"/>
          <w:lang w:val="bg-BG"/>
        </w:rPr>
        <w:t>13%,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="002412DC" w:rsidRPr="00A33770">
        <w:rPr>
          <w:rFonts w:ascii="Verdana" w:hAnsi="Verdana"/>
          <w:sz w:val="20"/>
          <w:szCs w:val="20"/>
          <w:lang w:val="bg-BG"/>
        </w:rPr>
        <w:t>Литва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="002412DC" w:rsidRPr="00A33770">
        <w:rPr>
          <w:rFonts w:ascii="Verdana" w:hAnsi="Verdana"/>
          <w:sz w:val="20"/>
          <w:szCs w:val="20"/>
          <w:lang w:val="bg-BG"/>
        </w:rPr>
        <w:t>-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="002412DC" w:rsidRPr="00A33770">
        <w:rPr>
          <w:rFonts w:ascii="Verdana" w:hAnsi="Verdana"/>
          <w:sz w:val="20"/>
          <w:szCs w:val="20"/>
          <w:lang w:val="bg-BG"/>
        </w:rPr>
        <w:t>12%,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="002412DC" w:rsidRPr="00A33770">
        <w:rPr>
          <w:rFonts w:ascii="Verdana" w:hAnsi="Verdana"/>
          <w:sz w:val="20"/>
          <w:szCs w:val="20"/>
          <w:lang w:val="bg-BG"/>
        </w:rPr>
        <w:t>Испания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="002412DC" w:rsidRPr="00A33770">
        <w:rPr>
          <w:rFonts w:ascii="Verdana" w:hAnsi="Verdana"/>
          <w:sz w:val="20"/>
          <w:szCs w:val="20"/>
          <w:lang w:val="bg-BG"/>
        </w:rPr>
        <w:t>-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="002412DC" w:rsidRPr="00A33770">
        <w:rPr>
          <w:rFonts w:ascii="Verdana" w:hAnsi="Verdana"/>
          <w:sz w:val="20"/>
          <w:szCs w:val="20"/>
          <w:lang w:val="bg-BG"/>
        </w:rPr>
        <w:t xml:space="preserve">8% и </w:t>
      </w:r>
      <w:r w:rsidRPr="00A33770">
        <w:rPr>
          <w:rFonts w:ascii="Verdana" w:hAnsi="Verdana"/>
          <w:sz w:val="20"/>
          <w:szCs w:val="20"/>
          <w:lang w:val="bg-BG"/>
        </w:rPr>
        <w:t>други.</w:t>
      </w:r>
      <w:bookmarkStart w:id="0" w:name="_GoBack"/>
      <w:bookmarkEnd w:id="0"/>
      <w:r w:rsidR="00A33770">
        <w:rPr>
          <w:rFonts w:ascii="Verdana" w:hAnsi="Verdana"/>
          <w:sz w:val="20"/>
          <w:szCs w:val="20"/>
          <w:lang w:val="bg-BG"/>
        </w:rPr>
        <w:t xml:space="preserve"> Основни компании</w:t>
      </w:r>
      <w:r w:rsidRPr="00A33770">
        <w:rPr>
          <w:rFonts w:ascii="Verdana" w:hAnsi="Verdana"/>
          <w:sz w:val="20"/>
          <w:szCs w:val="20"/>
          <w:lang w:val="bg-BG"/>
        </w:rPr>
        <w:t>,</w:t>
      </w:r>
      <w:r w:rsidR="00A33770">
        <w:rPr>
          <w:rFonts w:ascii="Verdana" w:hAnsi="Verdana"/>
          <w:sz w:val="20"/>
          <w:szCs w:val="20"/>
          <w:lang w:val="bg-BG"/>
        </w:rPr>
        <w:t xml:space="preserve"> които </w:t>
      </w:r>
      <w:r w:rsidR="00896DAB">
        <w:rPr>
          <w:rFonts w:ascii="Verdana" w:hAnsi="Verdana"/>
          <w:sz w:val="20"/>
          <w:szCs w:val="20"/>
          <w:lang w:val="bg-BG"/>
        </w:rPr>
        <w:t>внасят</w:t>
      </w:r>
      <w:r w:rsidR="00A33770">
        <w:rPr>
          <w:rFonts w:ascii="Verdana" w:hAnsi="Verdana"/>
          <w:sz w:val="20"/>
          <w:szCs w:val="20"/>
          <w:lang w:val="bg-BG"/>
        </w:rPr>
        <w:t xml:space="preserve"> своя продукция на руския пазар </w:t>
      </w:r>
      <w:r w:rsidR="00C25AF9" w:rsidRPr="00A33770">
        <w:rPr>
          <w:rFonts w:ascii="Verdana" w:hAnsi="Verdana"/>
          <w:sz w:val="20"/>
          <w:szCs w:val="20"/>
          <w:lang w:val="bg-BG"/>
        </w:rPr>
        <w:t>са: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="00C25AF9" w:rsidRPr="00A33770">
        <w:rPr>
          <w:rFonts w:ascii="Verdana" w:hAnsi="Verdana"/>
          <w:sz w:val="20"/>
          <w:szCs w:val="20"/>
          <w:lang w:val="en-US"/>
        </w:rPr>
        <w:t>Bar</w:t>
      </w:r>
      <w:r w:rsidR="00C25AF9" w:rsidRPr="00A33770">
        <w:rPr>
          <w:rFonts w:ascii="Verdana" w:hAnsi="Verdana"/>
          <w:sz w:val="20"/>
          <w:szCs w:val="20"/>
          <w:lang w:val="bg-BG"/>
        </w:rPr>
        <w:t>-</w:t>
      </w:r>
      <w:r w:rsidR="00C25AF9" w:rsidRPr="00A33770">
        <w:rPr>
          <w:rFonts w:ascii="Verdana" w:hAnsi="Verdana"/>
          <w:sz w:val="20"/>
          <w:szCs w:val="20"/>
          <w:lang w:val="en-US"/>
        </w:rPr>
        <w:t>SFoodsCo</w:t>
      </w:r>
      <w:r w:rsidR="00C25AF9" w:rsidRPr="00A33770">
        <w:rPr>
          <w:rFonts w:ascii="Verdana" w:hAnsi="Verdana"/>
          <w:sz w:val="20"/>
          <w:szCs w:val="20"/>
          <w:lang w:val="bg-BG"/>
        </w:rPr>
        <w:t>.(САЩ),</w:t>
      </w:r>
      <w:r w:rsidR="005E1D50">
        <w:rPr>
          <w:rFonts w:ascii="Verdana" w:hAnsi="Verdana"/>
          <w:sz w:val="20"/>
          <w:szCs w:val="20"/>
          <w:lang w:val="bg-BG"/>
        </w:rPr>
        <w:t xml:space="preserve"> </w:t>
      </w:r>
      <w:r w:rsidR="00C25AF9" w:rsidRPr="00A33770">
        <w:rPr>
          <w:rFonts w:ascii="Verdana" w:hAnsi="Verdana"/>
          <w:sz w:val="20"/>
          <w:szCs w:val="20"/>
          <w:lang w:val="en-US"/>
        </w:rPr>
        <w:t>GrootConserven</w:t>
      </w:r>
      <w:r w:rsidR="00C25AF9" w:rsidRPr="00A33770">
        <w:rPr>
          <w:rFonts w:ascii="Verdana" w:hAnsi="Verdana"/>
          <w:sz w:val="20"/>
          <w:szCs w:val="20"/>
          <w:lang w:val="bg-BG"/>
        </w:rPr>
        <w:t>(Холандия),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="00C25AF9" w:rsidRPr="00A33770">
        <w:rPr>
          <w:rFonts w:ascii="Verdana" w:hAnsi="Verdana"/>
          <w:sz w:val="20"/>
          <w:szCs w:val="20"/>
          <w:lang w:val="en-US"/>
        </w:rPr>
        <w:t>UABBiovela</w:t>
      </w:r>
      <w:r w:rsidR="00C25AF9" w:rsidRPr="00A33770">
        <w:rPr>
          <w:rFonts w:ascii="Verdana" w:hAnsi="Verdana"/>
          <w:sz w:val="20"/>
          <w:szCs w:val="20"/>
          <w:lang w:val="bg-BG"/>
        </w:rPr>
        <w:t>(Литва),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="00C25AF9" w:rsidRPr="00A33770">
        <w:rPr>
          <w:rFonts w:ascii="Verdana" w:hAnsi="Verdana"/>
          <w:sz w:val="20"/>
          <w:szCs w:val="20"/>
          <w:lang w:val="en-US"/>
        </w:rPr>
        <w:t>SIARezeknesgalaskombinats</w:t>
      </w:r>
      <w:r w:rsidR="00C25AF9" w:rsidRPr="00A33770">
        <w:rPr>
          <w:rFonts w:ascii="Verdana" w:hAnsi="Verdana"/>
          <w:sz w:val="20"/>
          <w:szCs w:val="20"/>
          <w:lang w:val="bg-BG"/>
        </w:rPr>
        <w:t>(Латвия),</w:t>
      </w:r>
      <w:r w:rsidR="00A33770">
        <w:rPr>
          <w:rFonts w:ascii="Verdana" w:hAnsi="Verdana"/>
          <w:sz w:val="20"/>
          <w:szCs w:val="20"/>
          <w:lang w:val="bg-BG"/>
        </w:rPr>
        <w:t xml:space="preserve"> </w:t>
      </w:r>
      <w:r w:rsidR="00C25AF9" w:rsidRPr="00A33770">
        <w:rPr>
          <w:rFonts w:ascii="Verdana" w:hAnsi="Verdana"/>
          <w:sz w:val="20"/>
          <w:szCs w:val="20"/>
          <w:lang w:val="bg-BG"/>
        </w:rPr>
        <w:t>Бресткия месокомбинат</w:t>
      </w:r>
      <w:r w:rsidR="005E1D50">
        <w:rPr>
          <w:rFonts w:ascii="Verdana" w:hAnsi="Verdana"/>
          <w:sz w:val="20"/>
          <w:szCs w:val="20"/>
          <w:lang w:val="bg-BG"/>
        </w:rPr>
        <w:t xml:space="preserve"> </w:t>
      </w:r>
      <w:r w:rsidR="00C25AF9" w:rsidRPr="00A33770">
        <w:rPr>
          <w:rFonts w:ascii="Verdana" w:hAnsi="Verdana"/>
          <w:sz w:val="20"/>
          <w:szCs w:val="20"/>
          <w:lang w:val="bg-BG"/>
        </w:rPr>
        <w:t>(Беларус) и други.</w:t>
      </w:r>
    </w:p>
    <w:p w:rsidR="005E1D50" w:rsidRDefault="005E1D50" w:rsidP="005E1D5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5E1D50" w:rsidRDefault="005E1D50" w:rsidP="005E1D5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5E1D50" w:rsidRPr="00C92425" w:rsidRDefault="005E1D50" w:rsidP="00FC24BC">
      <w:pPr>
        <w:spacing w:after="0" w:line="360" w:lineRule="auto"/>
        <w:jc w:val="right"/>
        <w:rPr>
          <w:rFonts w:ascii="Verdana" w:hAnsi="Verdana"/>
          <w:i/>
          <w:sz w:val="18"/>
          <w:szCs w:val="18"/>
          <w:lang w:val="bg-BG"/>
        </w:rPr>
      </w:pPr>
      <w:r w:rsidRPr="00C92425">
        <w:rPr>
          <w:rFonts w:ascii="Verdana" w:hAnsi="Verdana"/>
          <w:i/>
          <w:sz w:val="18"/>
          <w:szCs w:val="18"/>
          <w:lang w:val="bg-BG"/>
        </w:rPr>
        <w:t>Източник: списание „</w:t>
      </w:r>
      <w:r w:rsidRPr="00C92425">
        <w:rPr>
          <w:rFonts w:ascii="Verdana" w:hAnsi="Verdana"/>
          <w:i/>
          <w:sz w:val="18"/>
          <w:szCs w:val="18"/>
          <w:lang w:val="en-US"/>
        </w:rPr>
        <w:t xml:space="preserve">Russian Food and Drinks” </w:t>
      </w:r>
      <w:r w:rsidRPr="00C92425">
        <w:rPr>
          <w:rFonts w:ascii="Verdana" w:hAnsi="Verdana"/>
          <w:i/>
          <w:sz w:val="18"/>
          <w:szCs w:val="18"/>
          <w:lang w:val="bg-BG"/>
        </w:rPr>
        <w:t>брой 139</w:t>
      </w:r>
    </w:p>
    <w:sectPr w:rsidR="005E1D50" w:rsidRPr="00C92425" w:rsidSect="00CE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D6894"/>
    <w:rsid w:val="00002EB5"/>
    <w:rsid w:val="002412DC"/>
    <w:rsid w:val="002A22DC"/>
    <w:rsid w:val="00316E23"/>
    <w:rsid w:val="00346643"/>
    <w:rsid w:val="005D6894"/>
    <w:rsid w:val="005E1D50"/>
    <w:rsid w:val="007579AA"/>
    <w:rsid w:val="0082573D"/>
    <w:rsid w:val="00896DAB"/>
    <w:rsid w:val="00A33770"/>
    <w:rsid w:val="00AA769C"/>
    <w:rsid w:val="00AF1E36"/>
    <w:rsid w:val="00B24BFE"/>
    <w:rsid w:val="00C25AF9"/>
    <w:rsid w:val="00C92425"/>
    <w:rsid w:val="00CE131A"/>
    <w:rsid w:val="00EF0F5D"/>
    <w:rsid w:val="00F00678"/>
    <w:rsid w:val="00FC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user-cprb</dc:creator>
  <cp:lastModifiedBy>Кънева</cp:lastModifiedBy>
  <cp:revision>7</cp:revision>
  <dcterms:created xsi:type="dcterms:W3CDTF">2013-11-21T12:33:00Z</dcterms:created>
  <dcterms:modified xsi:type="dcterms:W3CDTF">2013-11-22T10:56:00Z</dcterms:modified>
</cp:coreProperties>
</file>