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hdphoto1.wdp" ContentType="image/vnd.ms-photo"/>
  <Override PartName="/word/diagrams/data3.xml" ContentType="application/vnd.openxmlformats-officedocument.drawingml.diagramData+xml"/>
  <Override PartName="/word/diagrams/drawing4.xml" ContentType="application/vnd.ms-office.drawingml.diagramDrawing+xml"/>
  <Override PartName="/word/diagrams/colors3.xml" ContentType="application/vnd.openxmlformats-officedocument.drawingml.diagramColors+xml"/>
  <Override PartName="/word/diagrams/quickStyle3.xml" ContentType="application/vnd.openxmlformats-officedocument.drawingml.diagramStyle+xml"/>
  <Override PartName="/word/diagrams/layout3.xml" ContentType="application/vnd.openxmlformats-officedocument.drawingml.diagramLayout+xml"/>
  <Override PartName="/word/diagrams/drawing3.xml" ContentType="application/vnd.ms-office.drawingml.diagramDrawing+xml"/>
  <Override PartName="/word/diagrams/data4.xml" ContentType="application/vnd.openxmlformats-officedocument.drawingml.diagramData+xml"/>
  <Override PartName="/word/diagrams/colors4.xml" ContentType="application/vnd.openxmlformats-officedocument.drawingml.diagramColors+xml"/>
  <Override PartName="/word/diagrams/quickStyle4.xml" ContentType="application/vnd.openxmlformats-officedocument.drawingml.diagramStyle+xml"/>
  <Override PartName="/word/diagrams/layout4.xml" ContentType="application/vnd.openxmlformats-officedocument.drawingml.diagramLayout+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jc w:val="center"/>
        <w:rPr/>
      </w:pPr>
      <w:r>
        <w:drawing>
          <wp:anchor behindDoc="0" distT="0" distB="9525" distL="114300" distR="114300" simplePos="0" locked="0" layoutInCell="1" allowOverlap="1" relativeHeight="5">
            <wp:simplePos x="0" y="0"/>
            <wp:positionH relativeFrom="column">
              <wp:posOffset>-635</wp:posOffset>
            </wp:positionH>
            <wp:positionV relativeFrom="paragraph">
              <wp:posOffset>1905</wp:posOffset>
            </wp:positionV>
            <wp:extent cx="2349500" cy="1762125"/>
            <wp:effectExtent l="0" t="0" r="0" b="0"/>
            <wp:wrapSquare wrapText="bothSides"/>
            <wp:docPr id="1" name="Рисунок 15"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5" descr="ÐÐ¾ÑÐ¾Ð¶ÐµÐµ Ð¸Ð·Ð¾Ð±ÑÐ°Ð¶ÐµÐ½Ð¸Ðµ"/>
                    <pic:cNvPicPr>
                      <a:picLocks noChangeAspect="1" noChangeArrowheads="1"/>
                    </pic:cNvPicPr>
                  </pic:nvPicPr>
                  <pic:blipFill>
                    <a:blip r:embed="rId2"/>
                    <a:stretch>
                      <a:fillRect/>
                    </a:stretch>
                  </pic:blipFill>
                  <pic:spPr bwMode="auto">
                    <a:xfrm>
                      <a:off x="0" y="0"/>
                      <a:ext cx="2349500" cy="1762125"/>
                    </a:xfrm>
                    <a:prstGeom prst="rect">
                      <a:avLst/>
                    </a:prstGeom>
                  </pic:spPr>
                </pic:pic>
              </a:graphicData>
            </a:graphic>
          </wp:anchor>
        </w:drawing>
      </w:r>
      <w:r>
        <w:rPr>
          <w:rStyle w:val="InternetLink"/>
          <w:rFonts w:ascii="Verdana" w:hAnsi="Verdana"/>
          <w:b/>
          <w:color w:val="auto"/>
          <w:sz w:val="20"/>
          <w:szCs w:val="20"/>
          <w:u w:val="none"/>
          <w:lang w:val="bg-BG"/>
        </w:rPr>
        <w:t>Р</w:t>
      </w:r>
      <w:r>
        <w:rPr>
          <w:rStyle w:val="InternetLink"/>
          <w:rFonts w:ascii="Verdana" w:hAnsi="Verdana"/>
          <w:b/>
          <w:color w:val="auto"/>
          <w:sz w:val="20"/>
          <w:szCs w:val="20"/>
          <w:u w:val="none"/>
          <w:lang w:val="bg-BG"/>
        </w:rPr>
        <w:t>УСКИЯТ ПАЗАР НА ПУЕШКО МЕСО</w:t>
      </w:r>
    </w:p>
    <w:p>
      <w:pPr>
        <w:pStyle w:val="NoSpacing"/>
        <w:jc w:val="center"/>
        <w:rPr>
          <w:rStyle w:val="InternetLink"/>
          <w:rFonts w:ascii="Verdana" w:hAnsi="Verdana"/>
          <w:color w:val="auto"/>
          <w:sz w:val="20"/>
          <w:szCs w:val="20"/>
          <w:u w:val="none"/>
          <w:lang w:val="bg-BG"/>
        </w:rPr>
      </w:pPr>
      <w:r>
        <w:rPr>
          <w:rFonts w:ascii="Verdana" w:hAnsi="Verdana"/>
          <w:color w:val="auto"/>
          <w:sz w:val="20"/>
          <w:szCs w:val="20"/>
          <w:u w:val="none"/>
          <w:lang w:val="bg-BG"/>
        </w:rPr>
      </w:r>
    </w:p>
    <w:p>
      <w:pPr>
        <w:pStyle w:val="NoSpacing"/>
        <w:spacing w:lineRule="auto" w:line="276"/>
        <w:ind w:firstLine="708"/>
        <w:jc w:val="both"/>
        <w:rPr/>
      </w:pPr>
      <w:r>
        <w:rPr>
          <w:rStyle w:val="InternetLink"/>
          <w:rFonts w:ascii="Verdana" w:hAnsi="Verdana"/>
          <w:b/>
          <w:color w:val="auto"/>
          <w:sz w:val="20"/>
          <w:szCs w:val="20"/>
          <w:u w:val="none"/>
          <w:lang w:val="bg-BG"/>
        </w:rPr>
        <w:t>Производството на пуешко месо в Русия.</w:t>
      </w:r>
    </w:p>
    <w:p>
      <w:pPr>
        <w:pStyle w:val="NoSpacing"/>
        <w:spacing w:lineRule="auto" w:line="276"/>
        <w:ind w:firstLine="708"/>
        <w:jc w:val="both"/>
        <w:rPr/>
      </w:pPr>
      <w:r>
        <w:rPr>
          <w:rStyle w:val="InternetLink"/>
          <w:rFonts w:ascii="Verdana" w:hAnsi="Verdana"/>
          <w:color w:val="auto"/>
          <w:sz w:val="20"/>
          <w:szCs w:val="20"/>
          <w:u w:val="none"/>
          <w:lang w:val="bg-BG"/>
        </w:rPr>
        <w:t>Формирането на руския пазар на пуешко месо започва неотдавна. Отрасълът се развива бързо и това привлича големия агробизнес да инвестира в производството на пуешко месо. През последните пет години производството на пуешко месо в кланично тегло се е увеличило с 2 пъти (от 130 хил.тона до 222 хил.тона), а през последните 10 години тази цифра се е увеличила 8 пъти (от 23 хил.тона до 222 хил.тона).</w:t>
      </w:r>
    </w:p>
    <w:p>
      <w:pPr>
        <w:pStyle w:val="NoSpacing"/>
        <w:spacing w:lineRule="auto" w:line="276"/>
        <w:ind w:firstLine="708"/>
        <w:jc w:val="both"/>
        <w:rPr/>
      </w:pPr>
      <w:r>
        <w:rPr>
          <w:rStyle w:val="InternetLink"/>
          <w:rFonts w:ascii="Verdana" w:hAnsi="Verdana"/>
          <w:color w:val="auto"/>
          <w:sz w:val="20"/>
          <w:szCs w:val="20"/>
          <w:u w:val="none"/>
          <w:lang w:val="bg-BG"/>
        </w:rPr>
        <w:t>В момента, според данни на експерти от Международната програма за развитие на птицевъдството, пуешкото заема 1,7% от световното производство на месо и 4,9% от производството на пилешко месо. Най-големите страни производителки в света са САЩ, страните от Европейския съюз, Бразилия и Канада.</w:t>
      </w:r>
    </w:p>
    <w:p>
      <w:pPr>
        <w:pStyle w:val="NoSpacing"/>
        <w:spacing w:lineRule="auto" w:line="276"/>
        <w:ind w:firstLine="708"/>
        <w:jc w:val="both"/>
        <w:rPr/>
      </w:pPr>
      <w:r>
        <w:rPr>
          <w:rStyle w:val="InternetLink"/>
          <w:rFonts w:ascii="Verdana" w:hAnsi="Verdana"/>
          <w:color w:val="auto"/>
          <w:sz w:val="20"/>
          <w:szCs w:val="20"/>
          <w:u w:val="none"/>
          <w:lang w:val="bg-BG"/>
        </w:rPr>
        <w:t>Русия по обем на производство на пуешко месо заема пето място в света. Обемът на производство на пуешко месо през 2017 г. в Русия възлиза на около 222 хил.тона.</w:t>
      </w:r>
    </w:p>
    <w:p>
      <w:pPr>
        <w:pStyle w:val="NoSpacing"/>
        <w:spacing w:lineRule="auto" w:line="276"/>
        <w:jc w:val="both"/>
        <w:rPr>
          <w:rStyle w:val="InternetLink"/>
          <w:rFonts w:ascii="Verdana" w:hAnsi="Verdana"/>
          <w:color w:val="auto"/>
          <w:sz w:val="20"/>
          <w:szCs w:val="20"/>
          <w:u w:val="none"/>
          <w:lang w:val="bg-BG"/>
        </w:rPr>
      </w:pPr>
      <w:r>
        <w:rPr>
          <w:rFonts w:ascii="Verdana" w:hAnsi="Verdana"/>
          <w:color w:val="auto"/>
          <w:sz w:val="20"/>
          <w:szCs w:val="20"/>
          <w:u w:val="none"/>
          <w:lang w:val="bg-BG"/>
        </w:rPr>
      </w:r>
    </w:p>
    <w:p>
      <w:pPr>
        <w:pStyle w:val="NoSpacing"/>
        <w:spacing w:lineRule="auto" w:line="276"/>
        <w:jc w:val="center"/>
        <w:rPr/>
      </w:pPr>
      <w:r>
        <w:rPr>
          <w:rStyle w:val="InternetLink"/>
          <w:rFonts w:ascii="Verdana" w:hAnsi="Verdana"/>
          <w:b/>
          <w:i/>
          <w:color w:val="auto"/>
          <w:sz w:val="18"/>
          <w:szCs w:val="18"/>
          <w:u w:val="none"/>
          <w:lang w:val="bg-BG"/>
        </w:rPr>
        <w:t>Производството на пуешко месо в РФ, динамика от 2013 г. и прогноза, хил.т.</w:t>
      </w:r>
    </w:p>
    <w:p>
      <w:pPr>
        <w:pStyle w:val="NoSpacing"/>
        <w:spacing w:lineRule="auto" w:line="276"/>
        <w:jc w:val="both"/>
        <w:rPr>
          <w:rStyle w:val="InternetLink"/>
          <w:rFonts w:ascii="Verdana" w:hAnsi="Verdana"/>
          <w:color w:val="auto"/>
          <w:sz w:val="20"/>
          <w:szCs w:val="20"/>
          <w:u w:val="none"/>
          <w:lang w:val="bg-BG"/>
        </w:rPr>
      </w:pPr>
      <w:r>
        <w:rPr>
          <w:rFonts w:ascii="Verdana" w:hAnsi="Verdana"/>
          <w:color w:val="auto"/>
          <w:sz w:val="20"/>
          <w:szCs w:val="20"/>
          <w:u w:val="none"/>
          <w:lang w:val="bg-BG"/>
        </w:rPr>
      </w:r>
    </w:p>
    <w:p>
      <w:pPr>
        <w:pStyle w:val="NoSpacing"/>
        <w:jc w:val="center"/>
        <w:rPr/>
      </w:pPr>
      <w:r>
        <w:rPr/>
        <mc:AlternateContent>
          <mc:Choice Requires="wps">
            <w:drawing>
              <wp:inline distT="0" distB="0" distL="0" distR="0" wp14:anchorId="7F803C85">
                <wp:extent cx="5391785" cy="857885"/>
                <wp:effectExtent l="0" t="0" r="0" b="0"/>
                <wp:docPr id="2" name="Picture 1"/>
                <a:graphic xmlns:a="http://schemas.openxmlformats.org/drawingml/2006/main">
                  <a:graphicData uri="http://schemas.openxmlformats.org/drawingml/2006/picture">
                    <pic:pic xmlns:pic="http://schemas.openxmlformats.org/drawingml/2006/picture">
                      <pic:nvPicPr>
                        <pic:cNvPr id="0" name="Picture 1" descr=""/>
                        <pic:cNvPicPr/>
                      </pic:nvPicPr>
                      <pic:blipFill>
                        <a:blip r:embed="rId3">
                          <a:extLst>
                            <a:ext uri="{BEBA8EAE-BF5A-486C-A8C5-ECC9F3942E4B}">
                              <a14:imgProps xmlns:a14="http://schemas.microsoft.com/office/drawing/2010/main">
                                <a14:imgLayer r:embed="rId4">
                                  <a14:imgEffect>
                                    <a14:colorTemperature colorTemp="11200"/>
                                  </a14:imgEffect>
                                </a14:imgLayer>
                              </a14:imgProps>
                            </a:ext>
                          </a:extLst>
                        </a:blip>
                        <a:srcRect l="588" t="26421" r="0" b="9892"/>
                        <a:stretch/>
                      </pic:blipFill>
                      <pic:spPr>
                        <a:xfrm>
                          <a:off x="0" y="0"/>
                          <a:ext cx="5391000" cy="85716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margin-left:0pt;margin-top:-67.55pt;width:424.45pt;height:67.45pt;mso-position-vertical:top" wp14:anchorId="7F803C85" type="shapetype_75">
                <v:imagedata r:id="rId3" o:detectmouseclick="t"/>
                <w10:wrap type="none"/>
                <v:stroke color="#3465a4" joinstyle="round" endcap="flat"/>
              </v:shape>
            </w:pict>
          </mc:Fallback>
        </mc:AlternateContent>
      </w:r>
    </w:p>
    <w:p>
      <w:pPr>
        <w:pStyle w:val="NoSpacing"/>
        <w:jc w:val="center"/>
        <w:rPr>
          <w:rStyle w:val="InternetLink"/>
          <w:rFonts w:ascii="Verdana" w:hAnsi="Verdana"/>
          <w:color w:val="auto"/>
          <w:sz w:val="20"/>
          <w:szCs w:val="20"/>
          <w:u w:val="none"/>
          <w:lang w:val="bg-BG"/>
        </w:rPr>
      </w:pPr>
      <w:r>
        <w:rPr>
          <w:rFonts w:ascii="Verdana" w:hAnsi="Verdana"/>
          <w:color w:val="auto"/>
          <w:sz w:val="20"/>
          <w:szCs w:val="20"/>
          <w:u w:val="none"/>
          <w:lang w:val="bg-BG"/>
        </w:rPr>
      </w:r>
    </w:p>
    <w:p>
      <w:pPr>
        <w:pStyle w:val="NoSpacing"/>
        <w:rPr/>
      </w:pPr>
      <w:r>
        <w:rPr>
          <w:rStyle w:val="InternetLink"/>
          <w:rFonts w:ascii="Verdana" w:hAnsi="Verdana"/>
          <w:b/>
          <w:i/>
          <w:color w:val="auto"/>
          <w:sz w:val="20"/>
          <w:szCs w:val="20"/>
          <w:u w:val="none"/>
          <w:lang w:val="bg-BG"/>
        </w:rPr>
        <w:t>Източник:</w:t>
      </w:r>
      <w:r>
        <w:rPr>
          <w:rStyle w:val="InternetLink"/>
          <w:rFonts w:ascii="Verdana" w:hAnsi="Verdana"/>
          <w:color w:val="auto"/>
          <w:sz w:val="20"/>
          <w:szCs w:val="20"/>
          <w:u w:val="none"/>
          <w:lang w:val="bg-BG"/>
        </w:rPr>
        <w:t xml:space="preserve"> </w:t>
      </w:r>
      <w:r>
        <w:rPr>
          <w:rStyle w:val="InternetLink"/>
          <w:rFonts w:ascii="Verdana" w:hAnsi="Verdana"/>
          <w:i/>
          <w:color w:val="auto"/>
          <w:sz w:val="20"/>
          <w:szCs w:val="20"/>
          <w:u w:val="none"/>
          <w:lang w:val="bg-BG"/>
        </w:rPr>
        <w:t xml:space="preserve">ПКР </w:t>
      </w:r>
      <w:r>
        <w:rPr>
          <w:rStyle w:val="InternetLink"/>
          <w:rFonts w:ascii="Verdana" w:hAnsi="Verdana"/>
          <w:i/>
          <w:color w:val="auto"/>
          <w:sz w:val="20"/>
          <w:szCs w:val="20"/>
          <w:u w:val="none"/>
          <w:lang w:val="en-US"/>
        </w:rPr>
        <w:t>prcs</w:t>
      </w:r>
      <w:r>
        <w:rPr>
          <w:rStyle w:val="InternetLink"/>
          <w:rFonts w:ascii="Verdana" w:hAnsi="Verdana"/>
          <w:i/>
          <w:color w:val="auto"/>
          <w:sz w:val="20"/>
          <w:szCs w:val="20"/>
          <w:u w:val="none"/>
          <w:lang w:val="bg-BG"/>
        </w:rPr>
        <w:t>.</w:t>
      </w:r>
      <w:r>
        <w:rPr>
          <w:rStyle w:val="InternetLink"/>
          <w:rFonts w:ascii="Verdana" w:hAnsi="Verdana"/>
          <w:i/>
          <w:color w:val="auto"/>
          <w:sz w:val="20"/>
          <w:szCs w:val="20"/>
          <w:u w:val="none"/>
          <w:lang w:val="en-US"/>
        </w:rPr>
        <w:t>ru</w:t>
      </w:r>
      <w:r>
        <w:rPr>
          <w:rStyle w:val="InternetLink"/>
          <w:rFonts w:ascii="Verdana" w:hAnsi="Verdana"/>
          <w:i/>
          <w:color w:val="auto"/>
          <w:sz w:val="20"/>
          <w:szCs w:val="20"/>
          <w:u w:val="none"/>
          <w:lang w:val="bg-BG"/>
        </w:rPr>
        <w:t xml:space="preserve">; Росстат </w:t>
      </w:r>
      <w:r>
        <w:rPr>
          <w:rStyle w:val="InternetLink"/>
          <w:rFonts w:ascii="Verdana" w:hAnsi="Verdana"/>
          <w:i/>
          <w:color w:val="auto"/>
          <w:sz w:val="20"/>
          <w:szCs w:val="20"/>
          <w:u w:val="none"/>
          <w:lang w:val="en-US"/>
        </w:rPr>
        <w:t>dks</w:t>
      </w:r>
      <w:r>
        <w:rPr>
          <w:rStyle w:val="InternetLink"/>
          <w:rFonts w:ascii="Verdana" w:hAnsi="Verdana"/>
          <w:i/>
          <w:color w:val="auto"/>
          <w:sz w:val="20"/>
          <w:szCs w:val="20"/>
          <w:u w:val="none"/>
          <w:lang w:val="bg-BG"/>
        </w:rPr>
        <w:t>.</w:t>
      </w:r>
      <w:r>
        <w:rPr>
          <w:rStyle w:val="InternetLink"/>
          <w:rFonts w:ascii="Verdana" w:hAnsi="Verdana"/>
          <w:i/>
          <w:color w:val="auto"/>
          <w:sz w:val="20"/>
          <w:szCs w:val="20"/>
          <w:u w:val="none"/>
          <w:lang w:val="en-US"/>
        </w:rPr>
        <w:t>ru</w:t>
      </w:r>
      <w:r>
        <w:rPr>
          <w:rStyle w:val="InternetLink"/>
          <w:rFonts w:ascii="Verdana" w:hAnsi="Verdana"/>
          <w:i/>
          <w:color w:val="auto"/>
          <w:sz w:val="20"/>
          <w:szCs w:val="20"/>
          <w:u w:val="none"/>
          <w:lang w:val="bg-BG"/>
        </w:rPr>
        <w:t xml:space="preserve"> </w:t>
      </w:r>
    </w:p>
    <w:p>
      <w:pPr>
        <w:pStyle w:val="NoSpacing"/>
        <w:rPr>
          <w:rStyle w:val="InternetLink"/>
          <w:rFonts w:ascii="Verdana" w:hAnsi="Verdana"/>
          <w:color w:val="auto"/>
          <w:sz w:val="20"/>
          <w:szCs w:val="20"/>
          <w:u w:val="none"/>
          <w:lang w:val="bg-BG"/>
        </w:rPr>
      </w:pPr>
      <w:r>
        <w:rPr>
          <w:rFonts w:ascii="Verdana" w:hAnsi="Verdana"/>
          <w:color w:val="auto"/>
          <w:sz w:val="20"/>
          <w:szCs w:val="20"/>
          <w:u w:val="none"/>
          <w:lang w:val="bg-BG"/>
        </w:rPr>
      </w:r>
    </w:p>
    <w:p>
      <w:pPr>
        <w:pStyle w:val="NoSpacing"/>
        <w:spacing w:lineRule="auto" w:line="276"/>
        <w:ind w:firstLine="708"/>
        <w:jc w:val="both"/>
        <w:rPr/>
      </w:pPr>
      <w:r>
        <w:rPr>
          <w:rStyle w:val="InternetLink"/>
          <w:rFonts w:ascii="Verdana" w:hAnsi="Verdana"/>
          <w:color w:val="auto"/>
          <w:sz w:val="20"/>
          <w:szCs w:val="20"/>
          <w:u w:val="none"/>
          <w:lang w:val="bg-BG"/>
        </w:rPr>
        <w:t>Според оценките на ПКР, в близко бъдеще има потенциал за увеличаване на консумацията на пуешко месо в Русия. Перспективите за сегмента са свързани с възможността да се замени част от обема на потреблението на месо от едър рогат добитък, както и да се минимизира влиянието на вноса. В средносрочен план се очаква забавяне на растежа на пазара на пуешко в Русия.</w:t>
      </w:r>
    </w:p>
    <w:p>
      <w:pPr>
        <w:pStyle w:val="NoSpacing"/>
        <w:spacing w:lineRule="auto" w:line="276"/>
        <w:ind w:firstLine="708"/>
        <w:jc w:val="both"/>
        <w:rPr>
          <w:rStyle w:val="InternetLink"/>
          <w:rFonts w:ascii="Verdana" w:hAnsi="Verdana"/>
          <w:color w:val="auto"/>
          <w:sz w:val="20"/>
          <w:szCs w:val="20"/>
          <w:u w:val="none"/>
          <w:lang w:val="bg-BG"/>
        </w:rPr>
      </w:pPr>
      <w:r>
        <w:rPr>
          <w:rFonts w:ascii="Verdana" w:hAnsi="Verdana"/>
          <w:color w:val="auto"/>
          <w:sz w:val="20"/>
          <w:szCs w:val="20"/>
          <w:u w:val="none"/>
          <w:lang w:val="bg-BG"/>
        </w:rPr>
      </w:r>
    </w:p>
    <w:p>
      <w:pPr>
        <w:pStyle w:val="NoSpacing"/>
        <w:spacing w:lineRule="auto" w:line="276"/>
        <w:ind w:firstLine="708"/>
        <w:jc w:val="both"/>
        <w:rPr/>
      </w:pPr>
      <w:r>
        <w:rPr>
          <w:rStyle w:val="InternetLink"/>
          <w:rFonts w:ascii="Verdana" w:hAnsi="Verdana"/>
          <w:b/>
          <w:color w:val="auto"/>
          <w:sz w:val="20"/>
          <w:szCs w:val="20"/>
          <w:u w:val="none"/>
          <w:lang w:val="bg-BG"/>
        </w:rPr>
        <w:t>Внос и структура на руския пазар за пуешко месо.</w:t>
      </w:r>
    </w:p>
    <w:p>
      <w:pPr>
        <w:pStyle w:val="NoSpacing"/>
        <w:spacing w:lineRule="auto" w:line="276"/>
        <w:ind w:firstLine="708"/>
        <w:jc w:val="both"/>
        <w:rPr/>
      </w:pPr>
      <w:r>
        <w:rPr>
          <w:rStyle w:val="InternetLink"/>
          <w:rFonts w:ascii="Verdana" w:hAnsi="Verdana"/>
          <w:color w:val="auto"/>
          <w:sz w:val="20"/>
          <w:szCs w:val="20"/>
          <w:u w:val="none"/>
          <w:lang w:val="bg-BG"/>
        </w:rPr>
        <w:t>Потреблението включва пуешко месо от руски произход и малко вносни продукти (около 1%). Според инвестиционно-аналитичната група "ПКР", износът на продукти също не оказва значително влияние върху пазара. Перспективни пазари за продажба на пуешко месо от Русия са Обединените арабски емирства, Турция, страните от Азия и Югоизточна Азия.</w:t>
      </w:r>
    </w:p>
    <w:p>
      <w:pPr>
        <w:pStyle w:val="NoSpacing"/>
        <w:spacing w:lineRule="auto" w:line="276"/>
        <w:ind w:firstLine="708"/>
        <w:jc w:val="both"/>
        <w:rPr/>
      </w:pPr>
      <w:r>
        <w:rPr>
          <w:rStyle w:val="InternetLink"/>
          <w:rFonts w:ascii="Verdana" w:hAnsi="Verdana"/>
          <w:color w:val="auto"/>
          <w:sz w:val="20"/>
          <w:szCs w:val="20"/>
          <w:u w:val="none"/>
          <w:lang w:val="bg-BG"/>
        </w:rPr>
        <w:t>Обемът на потребление на пуешко месо в Русия е 222 хил.тона.</w:t>
      </w:r>
    </w:p>
    <w:p>
      <w:pPr>
        <w:pStyle w:val="NoSpacing"/>
        <w:jc w:val="center"/>
        <w:rPr>
          <w:rStyle w:val="InternetLink"/>
          <w:rFonts w:ascii="Verdana" w:hAnsi="Verdana"/>
          <w:b/>
          <w:b/>
          <w:i/>
          <w:i/>
          <w:color w:val="auto"/>
          <w:sz w:val="18"/>
          <w:szCs w:val="18"/>
          <w:u w:val="none"/>
          <w:lang w:val="bg-BG"/>
        </w:rPr>
      </w:pPr>
      <w:r>
        <w:rPr>
          <w:rFonts w:ascii="Verdana" w:hAnsi="Verdana"/>
          <w:b/>
          <w:i/>
          <w:color w:val="auto"/>
          <w:sz w:val="18"/>
          <w:szCs w:val="18"/>
          <w:u w:val="none"/>
          <w:lang w:val="bg-BG"/>
        </w:rPr>
      </w:r>
    </w:p>
    <w:p>
      <w:pPr>
        <w:pStyle w:val="NoSpacing"/>
        <w:jc w:val="center"/>
        <w:rPr/>
      </w:pPr>
      <w:r>
        <w:rPr>
          <w:rStyle w:val="InternetLink"/>
          <w:rFonts w:ascii="Verdana" w:hAnsi="Verdana"/>
          <w:b/>
          <w:i/>
          <w:color w:val="auto"/>
          <w:sz w:val="18"/>
          <w:szCs w:val="18"/>
          <w:u w:val="none"/>
          <w:lang w:val="bg-BG"/>
        </w:rPr>
        <w:t>Структура на руския пазар за пуешко месо</w:t>
      </w:r>
    </w:p>
    <w:p>
      <w:pPr>
        <w:pStyle w:val="NoSpacing"/>
        <w:jc w:val="center"/>
        <w:rPr>
          <w:rStyle w:val="InternetLink"/>
          <w:rFonts w:ascii="Verdana" w:hAnsi="Verdana"/>
          <w:b/>
          <w:b/>
          <w:i/>
          <w:i/>
          <w:color w:val="auto"/>
          <w:sz w:val="18"/>
          <w:szCs w:val="18"/>
          <w:u w:val="none"/>
          <w:lang w:val="bg-BG"/>
        </w:rPr>
      </w:pPr>
      <w:r>
        <w:rPr>
          <w:rFonts w:ascii="Verdana" w:hAnsi="Verdana"/>
          <w:b/>
          <w:i/>
          <w:color w:val="auto"/>
          <w:sz w:val="18"/>
          <w:szCs w:val="18"/>
          <w:u w:val="none"/>
          <w:lang w:val="bg-BG"/>
        </w:rPr>
      </w:r>
    </w:p>
    <w:p>
      <w:pPr>
        <w:pStyle w:val="NoSpacing"/>
        <w:jc w:val="center"/>
        <w:rPr/>
      </w:pPr>
      <w:r>
        <w:rPr/>
        <w:drawing>
          <wp:inline distT="0" distB="0" distL="0" distR="0">
            <wp:extent cx="5226685" cy="2724785"/>
            <wp:effectExtent l="0" t="57150" r="0" b="114300"/>
            <wp:docPr id="3"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pPr>
        <w:pStyle w:val="NoSpacing"/>
        <w:jc w:val="center"/>
        <w:rPr>
          <w:rStyle w:val="InternetLink"/>
          <w:rFonts w:ascii="Verdana" w:hAnsi="Verdana"/>
          <w:color w:val="auto"/>
          <w:sz w:val="20"/>
          <w:szCs w:val="20"/>
          <w:u w:val="none"/>
          <w:lang w:val="bg-BG"/>
        </w:rPr>
      </w:pPr>
      <w:r>
        <w:rPr>
          <w:rFonts w:ascii="Verdana" w:hAnsi="Verdana"/>
          <w:color w:val="auto"/>
          <w:sz w:val="20"/>
          <w:szCs w:val="20"/>
          <w:u w:val="none"/>
          <w:lang w:val="bg-BG"/>
        </w:rPr>
      </w:r>
    </w:p>
    <w:p>
      <w:pPr>
        <w:pStyle w:val="NoSpacing"/>
        <w:rPr/>
      </w:pPr>
      <w:r>
        <w:rPr>
          <w:rStyle w:val="InternetLink"/>
          <w:rFonts w:ascii="Verdana" w:hAnsi="Verdana"/>
          <w:b/>
          <w:i/>
          <w:color w:val="auto"/>
          <w:sz w:val="20"/>
          <w:szCs w:val="20"/>
          <w:u w:val="none"/>
          <w:lang w:val="bg-BG"/>
        </w:rPr>
        <w:t>Източник:</w:t>
      </w:r>
      <w:r>
        <w:rPr>
          <w:rStyle w:val="InternetLink"/>
          <w:rFonts w:ascii="Verdana" w:hAnsi="Verdana"/>
          <w:color w:val="auto"/>
          <w:sz w:val="20"/>
          <w:szCs w:val="20"/>
          <w:u w:val="none"/>
          <w:lang w:val="bg-BG"/>
        </w:rPr>
        <w:t xml:space="preserve"> </w:t>
      </w:r>
      <w:r>
        <w:rPr>
          <w:rStyle w:val="InternetLink"/>
          <w:rFonts w:ascii="Verdana" w:hAnsi="Verdana"/>
          <w:i/>
          <w:color w:val="auto"/>
          <w:sz w:val="20"/>
          <w:szCs w:val="20"/>
          <w:u w:val="none"/>
          <w:lang w:val="bg-BG"/>
        </w:rPr>
        <w:t xml:space="preserve">ПКР </w:t>
      </w:r>
      <w:r>
        <w:rPr>
          <w:rStyle w:val="InternetLink"/>
          <w:rFonts w:ascii="Verdana" w:hAnsi="Verdana"/>
          <w:i/>
          <w:color w:val="auto"/>
          <w:sz w:val="20"/>
          <w:szCs w:val="20"/>
          <w:u w:val="none"/>
          <w:lang w:val="en-US"/>
        </w:rPr>
        <w:t>prcs</w:t>
      </w:r>
      <w:r>
        <w:rPr>
          <w:rStyle w:val="InternetLink"/>
          <w:rFonts w:ascii="Verdana" w:hAnsi="Verdana"/>
          <w:i/>
          <w:color w:val="auto"/>
          <w:sz w:val="20"/>
          <w:szCs w:val="20"/>
          <w:u w:val="none"/>
          <w:lang w:val="bg-BG"/>
        </w:rPr>
        <w:t>.</w:t>
      </w:r>
      <w:r>
        <w:rPr>
          <w:rStyle w:val="InternetLink"/>
          <w:rFonts w:ascii="Verdana" w:hAnsi="Verdana"/>
          <w:i/>
          <w:color w:val="auto"/>
          <w:sz w:val="20"/>
          <w:szCs w:val="20"/>
          <w:u w:val="none"/>
          <w:lang w:val="en-US"/>
        </w:rPr>
        <w:t>ru</w:t>
      </w:r>
      <w:r>
        <w:rPr>
          <w:rStyle w:val="InternetLink"/>
          <w:rFonts w:ascii="Verdana" w:hAnsi="Verdana"/>
          <w:i/>
          <w:color w:val="auto"/>
          <w:sz w:val="20"/>
          <w:szCs w:val="20"/>
          <w:u w:val="none"/>
          <w:lang w:val="bg-BG"/>
        </w:rPr>
        <w:t>;</w:t>
      </w:r>
    </w:p>
    <w:p>
      <w:pPr>
        <w:pStyle w:val="NoSpacing"/>
        <w:jc w:val="center"/>
        <w:rPr>
          <w:rStyle w:val="InternetLink"/>
          <w:rFonts w:ascii="Verdana" w:hAnsi="Verdana"/>
          <w:color w:val="auto"/>
          <w:sz w:val="20"/>
          <w:szCs w:val="20"/>
          <w:u w:val="none"/>
          <w:lang w:val="bg-BG"/>
        </w:rPr>
      </w:pPr>
      <w:r>
        <w:rPr>
          <w:rFonts w:ascii="Verdana" w:hAnsi="Verdana"/>
          <w:color w:val="auto"/>
          <w:sz w:val="20"/>
          <w:szCs w:val="20"/>
          <w:u w:val="none"/>
          <w:lang w:val="bg-BG"/>
        </w:rPr>
      </w:r>
    </w:p>
    <w:p>
      <w:pPr>
        <w:pStyle w:val="NoSpacing"/>
        <w:jc w:val="center"/>
        <w:rPr>
          <w:rStyle w:val="InternetLink"/>
          <w:rFonts w:ascii="Verdana" w:hAnsi="Verdana"/>
          <w:color w:val="auto"/>
          <w:sz w:val="20"/>
          <w:szCs w:val="20"/>
          <w:u w:val="none"/>
          <w:lang w:val="bg-BG"/>
        </w:rPr>
      </w:pPr>
      <w:r>
        <w:rPr>
          <w:rFonts w:ascii="Verdana" w:hAnsi="Verdana"/>
          <w:color w:val="auto"/>
          <w:sz w:val="20"/>
          <w:szCs w:val="20"/>
          <w:u w:val="none"/>
          <w:lang w:val="bg-BG"/>
        </w:rPr>
      </w:r>
    </w:p>
    <w:p>
      <w:pPr>
        <w:pStyle w:val="NoSpacing"/>
        <w:spacing w:lineRule="auto" w:line="276"/>
        <w:ind w:firstLine="708"/>
        <w:jc w:val="both"/>
        <w:rPr/>
      </w:pPr>
      <w:r>
        <w:rPr>
          <w:rStyle w:val="InternetLink"/>
          <w:rFonts w:ascii="Verdana" w:hAnsi="Verdana"/>
          <w:b/>
          <w:color w:val="auto"/>
          <w:sz w:val="20"/>
          <w:szCs w:val="20"/>
          <w:u w:val="none"/>
          <w:lang w:val="bg-BG"/>
        </w:rPr>
        <w:t>Производители на пуешко месо в Русия.</w:t>
      </w:r>
    </w:p>
    <w:p>
      <w:pPr>
        <w:pStyle w:val="NoSpacing"/>
        <w:spacing w:lineRule="auto" w:line="276"/>
        <w:ind w:firstLine="708"/>
        <w:jc w:val="both"/>
        <w:rPr/>
      </w:pPr>
      <w:r>
        <w:rPr>
          <w:rStyle w:val="InternetLink"/>
          <w:rFonts w:ascii="Verdana" w:hAnsi="Verdana"/>
          <w:color w:val="auto"/>
          <w:sz w:val="20"/>
          <w:szCs w:val="20"/>
          <w:u w:val="none"/>
          <w:lang w:val="bg-BG"/>
        </w:rPr>
        <w:t>В структурата на производителите на пуйки в Русия 98,5% заемат селскостопанските организации, 1,5% - лични стопанства и фермерски стопанства.</w:t>
      </w:r>
    </w:p>
    <w:p>
      <w:pPr>
        <w:pStyle w:val="NoSpacing"/>
        <w:spacing w:lineRule="auto" w:line="276"/>
        <w:ind w:firstLine="708"/>
        <w:jc w:val="both"/>
        <w:rPr/>
      </w:pPr>
      <w:r>
        <w:rPr>
          <w:rStyle w:val="InternetLink"/>
          <w:rFonts w:ascii="Verdana" w:hAnsi="Verdana"/>
          <w:color w:val="auto"/>
          <w:sz w:val="20"/>
          <w:szCs w:val="20"/>
          <w:u w:val="none"/>
          <w:lang w:val="bg-BG"/>
        </w:rPr>
        <w:t>Повече от 75% от производствения капацитет на пуешко месо в Русия заемат 4-ма производителя (птицеферми) - ООО «Евродон», ГК «Дамате», ЗАО «Краснобор» и «Башкирский птицекомплекс им. Гафури».</w:t>
      </w:r>
    </w:p>
    <w:p>
      <w:pPr>
        <w:pStyle w:val="NoSpacing"/>
        <w:spacing w:lineRule="auto" w:line="276"/>
        <w:ind w:firstLine="708"/>
        <w:jc w:val="both"/>
        <w:rPr/>
      </w:pPr>
      <w:r>
        <w:rPr>
          <w:rStyle w:val="InternetLink"/>
          <w:rFonts w:ascii="Verdana" w:hAnsi="Verdana"/>
          <w:color w:val="auto"/>
          <w:sz w:val="20"/>
          <w:szCs w:val="20"/>
          <w:u w:val="none"/>
          <w:lang w:val="bg-BG"/>
        </w:rPr>
        <w:t>Според данни за изминалата година, най-големи производители на пуйки в Русия са ГК «Дамате» и ООО «Евродон». Делът на лидерите е повече от 50% от руското производство на пуйки.</w:t>
      </w:r>
    </w:p>
    <w:p>
      <w:pPr>
        <w:pStyle w:val="NoSpacing"/>
        <w:spacing w:lineRule="auto" w:line="276"/>
        <w:ind w:firstLine="708"/>
        <w:jc w:val="both"/>
        <w:rPr>
          <w:rStyle w:val="InternetLink"/>
          <w:rFonts w:ascii="Verdana" w:hAnsi="Verdana"/>
          <w:color w:val="auto"/>
          <w:sz w:val="20"/>
          <w:szCs w:val="20"/>
          <w:u w:val="none"/>
          <w:lang w:val="bg-BG"/>
        </w:rPr>
      </w:pPr>
      <w:r>
        <w:rPr>
          <w:rFonts w:ascii="Verdana" w:hAnsi="Verdana"/>
          <w:color w:val="auto"/>
          <w:sz w:val="20"/>
          <w:szCs w:val="20"/>
          <w:u w:val="none"/>
          <w:lang w:val="bg-BG"/>
        </w:rPr>
      </w:r>
    </w:p>
    <w:p>
      <w:pPr>
        <w:pStyle w:val="NoSpacing"/>
        <w:jc w:val="center"/>
        <w:rPr/>
      </w:pPr>
      <w:r>
        <w:rPr>
          <w:rStyle w:val="InternetLink"/>
          <w:rFonts w:ascii="Verdana" w:hAnsi="Verdana"/>
          <w:b/>
          <w:i/>
          <w:color w:val="auto"/>
          <w:sz w:val="18"/>
          <w:szCs w:val="18"/>
          <w:u w:val="none"/>
          <w:lang w:val="bg-BG"/>
        </w:rPr>
        <w:t>Основни производители на пуешко месо в РФ.</w:t>
      </w:r>
    </w:p>
    <w:p>
      <w:pPr>
        <w:pStyle w:val="NoSpacing"/>
        <w:jc w:val="center"/>
        <w:rPr/>
      </w:pPr>
      <w:r>
        <w:rPr/>
        <w:drawing>
          <wp:inline distT="0" distB="0" distL="0" distR="0">
            <wp:extent cx="4985385" cy="2470785"/>
            <wp:effectExtent l="76200" t="0" r="63500" b="0"/>
            <wp:docPr id="4" name="Diagram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pPr>
        <w:pStyle w:val="NoSpacing"/>
        <w:jc w:val="center"/>
        <w:rPr>
          <w:rStyle w:val="InternetLink"/>
          <w:rFonts w:ascii="Verdana" w:hAnsi="Verdana"/>
          <w:b/>
          <w:b/>
          <w:i/>
          <w:i/>
          <w:color w:val="auto"/>
          <w:sz w:val="18"/>
          <w:szCs w:val="18"/>
          <w:u w:val="none"/>
          <w:lang w:val="bg-BG"/>
        </w:rPr>
      </w:pPr>
      <w:r>
        <w:rPr>
          <w:rFonts w:ascii="Verdana" w:hAnsi="Verdana"/>
          <w:b/>
          <w:i/>
          <w:color w:val="auto"/>
          <w:sz w:val="18"/>
          <w:szCs w:val="18"/>
          <w:u w:val="none"/>
          <w:lang w:val="bg-BG"/>
        </w:rPr>
      </w:r>
    </w:p>
    <w:p>
      <w:pPr>
        <w:pStyle w:val="NoSpacing"/>
        <w:rPr/>
      </w:pPr>
      <w:r>
        <w:rPr>
          <w:rStyle w:val="InternetLink"/>
          <w:rFonts w:ascii="Verdana" w:hAnsi="Verdana"/>
          <w:b/>
          <w:i/>
          <w:color w:val="auto"/>
          <w:sz w:val="20"/>
          <w:szCs w:val="20"/>
          <w:u w:val="none"/>
          <w:lang w:val="bg-BG"/>
        </w:rPr>
        <w:t>Източник:</w:t>
      </w:r>
      <w:r>
        <w:rPr>
          <w:rStyle w:val="InternetLink"/>
          <w:rFonts w:ascii="Verdana" w:hAnsi="Verdana"/>
          <w:color w:val="auto"/>
          <w:sz w:val="20"/>
          <w:szCs w:val="20"/>
          <w:u w:val="none"/>
          <w:lang w:val="bg-BG"/>
        </w:rPr>
        <w:t xml:space="preserve"> </w:t>
      </w:r>
      <w:r>
        <w:rPr>
          <w:rStyle w:val="InternetLink"/>
          <w:rFonts w:ascii="Verdana" w:hAnsi="Verdana"/>
          <w:i/>
          <w:color w:val="auto"/>
          <w:sz w:val="20"/>
          <w:szCs w:val="20"/>
          <w:u w:val="none"/>
          <w:lang w:val="bg-BG"/>
        </w:rPr>
        <w:t xml:space="preserve">ПКР </w:t>
      </w:r>
      <w:r>
        <w:rPr>
          <w:rStyle w:val="InternetLink"/>
          <w:rFonts w:ascii="Verdana" w:hAnsi="Verdana"/>
          <w:i/>
          <w:color w:val="auto"/>
          <w:sz w:val="20"/>
          <w:szCs w:val="20"/>
          <w:u w:val="none"/>
          <w:lang w:val="en-US"/>
        </w:rPr>
        <w:t>prcs</w:t>
      </w:r>
      <w:r>
        <w:rPr>
          <w:rStyle w:val="InternetLink"/>
          <w:rFonts w:ascii="Verdana" w:hAnsi="Verdana"/>
          <w:i/>
          <w:color w:val="auto"/>
          <w:sz w:val="20"/>
          <w:szCs w:val="20"/>
          <w:u w:val="none"/>
          <w:lang w:val="bg-BG"/>
        </w:rPr>
        <w:t>.</w:t>
      </w:r>
      <w:r>
        <w:rPr>
          <w:rStyle w:val="InternetLink"/>
          <w:rFonts w:ascii="Verdana" w:hAnsi="Verdana"/>
          <w:i/>
          <w:color w:val="auto"/>
          <w:sz w:val="20"/>
          <w:szCs w:val="20"/>
          <w:u w:val="none"/>
          <w:lang w:val="en-US"/>
        </w:rPr>
        <w:t>ru</w:t>
      </w:r>
      <w:r>
        <w:rPr>
          <w:rStyle w:val="InternetLink"/>
          <w:rFonts w:ascii="Verdana" w:hAnsi="Verdana"/>
          <w:i/>
          <w:color w:val="auto"/>
          <w:sz w:val="20"/>
          <w:szCs w:val="20"/>
          <w:u w:val="none"/>
          <w:lang w:val="bg-BG"/>
        </w:rPr>
        <w:t xml:space="preserve">;“Агроинвестор“ </w:t>
      </w:r>
      <w:hyperlink r:id="rId15">
        <w:r>
          <w:rPr>
            <w:rStyle w:val="InternetLink"/>
            <w:rFonts w:ascii="Verdana" w:hAnsi="Verdana"/>
            <w:i/>
            <w:sz w:val="20"/>
            <w:szCs w:val="20"/>
            <w:lang w:val="en-US"/>
          </w:rPr>
          <w:t>www</w:t>
        </w:r>
        <w:r>
          <w:rPr>
            <w:rStyle w:val="InternetLink"/>
            <w:rFonts w:ascii="Verdana" w:hAnsi="Verdana"/>
            <w:i/>
            <w:sz w:val="20"/>
            <w:szCs w:val="20"/>
          </w:rPr>
          <w:t>.</w:t>
        </w:r>
        <w:r>
          <w:rPr>
            <w:rStyle w:val="InternetLink"/>
            <w:rFonts w:ascii="Verdana" w:hAnsi="Verdana"/>
            <w:i/>
            <w:sz w:val="20"/>
            <w:szCs w:val="20"/>
            <w:lang w:val="en-US"/>
          </w:rPr>
          <w:t>agroinvestor</w:t>
        </w:r>
        <w:r>
          <w:rPr>
            <w:rStyle w:val="InternetLink"/>
            <w:rFonts w:ascii="Verdana" w:hAnsi="Verdana"/>
            <w:i/>
            <w:sz w:val="20"/>
            <w:szCs w:val="20"/>
          </w:rPr>
          <w:t>.</w:t>
        </w:r>
        <w:r>
          <w:rPr>
            <w:rStyle w:val="InternetLink"/>
            <w:rFonts w:ascii="Verdana" w:hAnsi="Verdana"/>
            <w:i/>
            <w:sz w:val="20"/>
            <w:szCs w:val="20"/>
            <w:lang w:val="en-US"/>
          </w:rPr>
          <w:t>ru</w:t>
        </w:r>
      </w:hyperlink>
      <w:r>
        <w:rPr>
          <w:rStyle w:val="InternetLink"/>
          <w:rFonts w:ascii="Verdana" w:hAnsi="Verdana"/>
          <w:i/>
          <w:color w:val="auto"/>
          <w:sz w:val="20"/>
          <w:szCs w:val="20"/>
          <w:u w:val="none"/>
        </w:rPr>
        <w:t xml:space="preserve"> </w:t>
      </w:r>
    </w:p>
    <w:p>
      <w:pPr>
        <w:pStyle w:val="NoSpacing"/>
        <w:jc w:val="center"/>
        <w:rPr>
          <w:rStyle w:val="InternetLink"/>
          <w:rFonts w:ascii="Verdana" w:hAnsi="Verdana"/>
          <w:color w:val="auto"/>
          <w:sz w:val="20"/>
          <w:szCs w:val="20"/>
          <w:u w:val="none"/>
          <w:lang w:val="bg-BG"/>
        </w:rPr>
      </w:pPr>
      <w:r>
        <w:rPr>
          <w:rFonts w:ascii="Verdana" w:hAnsi="Verdana"/>
          <w:color w:val="auto"/>
          <w:sz w:val="20"/>
          <w:szCs w:val="20"/>
          <w:u w:val="none"/>
          <w:lang w:val="bg-BG"/>
        </w:rPr>
      </w:r>
    </w:p>
    <w:p>
      <w:pPr>
        <w:pStyle w:val="NoSpacing"/>
        <w:spacing w:lineRule="auto" w:line="276"/>
        <w:ind w:firstLine="708"/>
        <w:jc w:val="both"/>
        <w:rPr/>
      </w:pPr>
      <w:r>
        <w:rPr>
          <w:rStyle w:val="InternetLink"/>
          <w:rFonts w:ascii="Verdana" w:hAnsi="Verdana"/>
          <w:b/>
          <w:color w:val="auto"/>
          <w:sz w:val="20"/>
          <w:szCs w:val="20"/>
          <w:u w:val="none"/>
          <w:lang w:val="bg-BG"/>
        </w:rPr>
        <w:t>Перспективи за развитието на руския пазар за пуешко месо.</w:t>
      </w:r>
    </w:p>
    <w:p>
      <w:pPr>
        <w:pStyle w:val="NoSpacing"/>
        <w:spacing w:lineRule="auto" w:line="276"/>
        <w:ind w:firstLine="708"/>
        <w:jc w:val="both"/>
        <w:rPr/>
      </w:pPr>
      <w:r>
        <w:rPr>
          <w:rStyle w:val="InternetLink"/>
          <w:rFonts w:ascii="Verdana" w:hAnsi="Verdana"/>
          <w:color w:val="auto"/>
          <w:sz w:val="20"/>
          <w:szCs w:val="20"/>
          <w:u w:val="none"/>
          <w:lang w:val="bg-BG"/>
        </w:rPr>
        <w:t>Руският пазар на пуйки има реални възможности за ускоряване на заместването на вноса, създаване на експортен потенциал, решаване на задачите за здравословно хранене на населението, осигуряване на висока доходност на производството, успешна възвръщаемост на инвестициите, решаване на проблема с продоволствената сигурност.</w:t>
      </w:r>
    </w:p>
    <w:p>
      <w:pPr>
        <w:pStyle w:val="NoSpacing"/>
        <w:spacing w:lineRule="auto" w:line="276"/>
        <w:ind w:firstLine="708"/>
        <w:jc w:val="both"/>
        <w:rPr/>
      </w:pPr>
      <w:r>
        <w:rPr>
          <w:rStyle w:val="InternetLink"/>
          <w:rFonts w:ascii="Verdana" w:hAnsi="Verdana"/>
          <w:color w:val="auto"/>
          <w:sz w:val="20"/>
          <w:szCs w:val="20"/>
          <w:u w:val="none"/>
          <w:lang w:val="bg-BG"/>
        </w:rPr>
        <w:t>Капацитетът на руския пазар за пуйки до 2020 г. ще достигне до 550-600 хил.тона, което заедно с възможността за износ на 100-150 хил.тона, дава възможност на руските производители на пуйки да увеличат производството до 650-750 хил.тона годишно.</w:t>
      </w:r>
    </w:p>
    <w:p>
      <w:pPr>
        <w:pStyle w:val="NoSpacing"/>
        <w:spacing w:lineRule="auto" w:line="276"/>
        <w:ind w:firstLine="708"/>
        <w:jc w:val="both"/>
        <w:rPr/>
      </w:pPr>
      <w:r>
        <w:rPr>
          <w:rStyle w:val="InternetLink"/>
          <w:rFonts w:ascii="Verdana" w:hAnsi="Verdana"/>
          <w:color w:val="auto"/>
          <w:sz w:val="20"/>
          <w:szCs w:val="20"/>
          <w:u w:val="none"/>
          <w:lang w:val="bg-BG"/>
        </w:rPr>
        <w:t>Успехът на инвестиционните проекти за увеличаване на производството на пуешко месо изисква държавна подкрепа за отрасъла, особено на вече съществуващите големи производители, които имат възможността да увеличават производствения си капацитет.</w:t>
      </w:r>
    </w:p>
    <w:p>
      <w:pPr>
        <w:pStyle w:val="NoSpacing"/>
        <w:spacing w:lineRule="auto" w:line="276"/>
        <w:jc w:val="both"/>
        <w:rPr>
          <w:rStyle w:val="InternetLink"/>
          <w:rFonts w:ascii="Verdana" w:hAnsi="Verdana"/>
          <w:color w:val="auto"/>
          <w:sz w:val="20"/>
          <w:szCs w:val="20"/>
          <w:u w:val="none"/>
        </w:rPr>
      </w:pPr>
      <w:r>
        <w:rPr>
          <w:rFonts w:ascii="Verdana" w:hAnsi="Verdana"/>
          <w:color w:val="auto"/>
          <w:sz w:val="20"/>
          <w:szCs w:val="20"/>
          <w:u w:val="none"/>
        </w:rPr>
      </w:r>
    </w:p>
    <w:p>
      <w:pPr>
        <w:pStyle w:val="NoSpacing"/>
        <w:spacing w:lineRule="auto" w:line="276"/>
        <w:jc w:val="right"/>
        <w:rPr/>
      </w:pPr>
      <w:hyperlink r:id="rId16">
        <w:r>
          <w:rPr>
            <w:rStyle w:val="InternetLink"/>
            <w:rFonts w:ascii="Verdana" w:hAnsi="Verdana"/>
            <w:sz w:val="20"/>
            <w:szCs w:val="20"/>
            <w:lang w:val="bg-BG"/>
          </w:rPr>
          <w:t>https://article.unipack.ru/</w:t>
        </w:r>
      </w:hyperlink>
      <w:r>
        <w:rPr>
          <w:rStyle w:val="InternetLink"/>
          <w:rFonts w:ascii="Verdana" w:hAnsi="Verdana"/>
          <w:color w:val="auto"/>
          <w:sz w:val="20"/>
          <w:szCs w:val="20"/>
          <w:u w:val="none"/>
        </w:rPr>
        <w:t xml:space="preserve"> </w:t>
      </w:r>
    </w:p>
    <w:p>
      <w:pPr>
        <w:pStyle w:val="NoSpacing"/>
        <w:jc w:val="center"/>
        <w:rPr>
          <w:rStyle w:val="InternetLink"/>
          <w:rFonts w:ascii="Verdana" w:hAnsi="Verdana"/>
          <w:color w:val="auto"/>
          <w:sz w:val="20"/>
          <w:szCs w:val="20"/>
          <w:u w:val="none"/>
        </w:rPr>
      </w:pPr>
      <w:r>
        <w:rPr>
          <w:rFonts w:ascii="Verdana" w:hAnsi="Verdana"/>
          <w:color w:val="auto"/>
          <w:sz w:val="20"/>
          <w:szCs w:val="20"/>
          <w:u w:val="none"/>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Verdan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DefaultParagraphFont">
    <w:name w:val="Default Paragraph Font"/>
    <w:qFormat/>
    <w:rPr/>
  </w:style>
  <w:style w:type="character" w:styleId="InternetLink">
    <w:name w:val="Internet Link"/>
    <w:basedOn w:val="DefaultParagraphFont"/>
    <w:rPr>
      <w:color w:val="0000FF" w:themeColor="hyperlink"/>
      <w:u w:val="single"/>
    </w:rPr>
  </w:style>
  <w:style w:type="character" w:styleId="ListLabel246">
    <w:name w:val="ListLabel 246"/>
    <w:qFormat/>
    <w:rPr>
      <w:rFonts w:ascii="Verdana" w:hAnsi="Verdana"/>
      <w:i/>
      <w:sz w:val="20"/>
      <w:szCs w:val="20"/>
      <w:lang w:val="en-US"/>
    </w:rPr>
  </w:style>
  <w:style w:type="character" w:styleId="ListLabel248">
    <w:name w:val="ListLabel 248"/>
    <w:qFormat/>
    <w:rPr>
      <w:rFonts w:ascii="Verdana" w:hAnsi="Verdana"/>
      <w:sz w:val="20"/>
      <w:szCs w:val="20"/>
      <w:lang w:val="bg-BG"/>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qFormat/>
    <w:pPr>
      <w:widowControl/>
      <w:kinsoku w:val="true"/>
      <w:overflowPunct w:val="true"/>
      <w:autoSpaceDE w:val="true"/>
      <w:bidi w:val="0"/>
      <w:spacing w:lineRule="auto" w:line="240" w:before="0" w:after="0"/>
      <w:jc w:val="left"/>
    </w:pPr>
    <w:rPr>
      <w:rFonts w:ascii="Liberation Serif" w:hAnsi="Liberation Serif" w:eastAsia="SimSun" w:cs="Mangal"/>
      <w:color w:val="auto"/>
      <w:kern w:val="2"/>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microsoft.com/office/2007/relationships/hdphoto" Target="media/hdphoto1.wdp"/><Relationship Id="rId5" Type="http://schemas.openxmlformats.org/officeDocument/2006/relationships/diagramData" Target="diagrams/data3.xml"/><Relationship Id="rId6" Type="http://schemas.openxmlformats.org/officeDocument/2006/relationships/diagramLayout" Target="diagrams/layout3.xml"/><Relationship Id="rId7" Type="http://schemas.openxmlformats.org/officeDocument/2006/relationships/diagramQuickStyle" Target="diagrams/quickStyle3.xml"/><Relationship Id="rId8" Type="http://schemas.openxmlformats.org/officeDocument/2006/relationships/diagramColors" Target="diagrams/colors3.xml"/><Relationship Id="rId9" Type="http://schemas.microsoft.com/office/2007/relationships/diagramDrawing" Target="diagrams/drawing3.xml"/><Relationship Id="rId10" Type="http://schemas.openxmlformats.org/officeDocument/2006/relationships/diagramData" Target="diagrams/data4.xml"/><Relationship Id="rId11" Type="http://schemas.openxmlformats.org/officeDocument/2006/relationships/diagramLayout" Target="diagrams/layout4.xml"/><Relationship Id="rId12" Type="http://schemas.openxmlformats.org/officeDocument/2006/relationships/diagramQuickStyle" Target="diagrams/quickStyle4.xml"/><Relationship Id="rId13" Type="http://schemas.openxmlformats.org/officeDocument/2006/relationships/diagramColors" Target="diagrams/colors4.xml"/><Relationship Id="rId14" Type="http://schemas.microsoft.com/office/2007/relationships/diagramDrawing" Target="diagrams/drawing4.xml"/><Relationship Id="rId15" Type="http://schemas.openxmlformats.org/officeDocument/2006/relationships/hyperlink" Target="http://www.agroinvestor.ru/" TargetMode="External"/><Relationship Id="rId16" Type="http://schemas.openxmlformats.org/officeDocument/2006/relationships/hyperlink" Target="https://article.unipack.ru/" TargetMode="External"/><Relationship Id="rId17" Type="http://schemas.openxmlformats.org/officeDocument/2006/relationships/fontTable" Target="fontTable.xml"/><Relationship Id="rId18" Type="http://schemas.openxmlformats.org/officeDocument/2006/relationships/settings" Target="settings.xml"/>
</Relationships>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3.xml><?xml version="1.0" encoding="utf-8"?>
<dgm:dataModel xmlns:dgm="http://schemas.openxmlformats.org/drawingml/2006/diagram" xmlns:a="http://schemas.openxmlformats.org/drawingml/2006/main">
  <dgm:ptLst>
    <dgm:pt modelId="{5D113FB6-C740-49A8-9FF6-E196A49CE343}"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151A7477-5118-4D41-B6EC-0DEEF5ADDB41}">
      <dgm:prSet phldrT="[Текст]" custT="1">
        <dgm:style>
          <a:lnRef idx="0">
            <a:schemeClr val="accent1"/>
          </a:lnRef>
          <a:fillRef idx="3">
            <a:schemeClr val="accent1"/>
          </a:fillRef>
          <a:effectRef idx="3">
            <a:schemeClr val="accent1"/>
          </a:effectRef>
          <a:fontRef idx="minor">
            <a:schemeClr val="lt1"/>
          </a:fontRef>
        </dgm:style>
      </dgm:prSet>
      <dgm:spPr/>
      <dgm:t>
        <a:bodyPr/>
        <a:lstStyle/>
        <a:p>
          <a:r>
            <a:rPr lang="ru-RU" sz="1000" b="1">
              <a:latin typeface="Verdana" panose="020B0604030504040204" pitchFamily="34" charset="0"/>
              <a:ea typeface="Verdana" panose="020B0604030504040204" pitchFamily="34" charset="0"/>
              <a:cs typeface="Verdana" panose="020B0604030504040204" pitchFamily="34" charset="0"/>
            </a:rPr>
            <a:t>РУСКИЯТ ПАЗАР ЗА ПУЕШКО МЕСО</a:t>
          </a:r>
        </a:p>
      </dgm:t>
    </dgm:pt>
    <dgm:pt modelId="{AC32E968-3DAF-4134-BFFE-E3561B18FFDB}" type="parTrans" cxnId="{445F9D52-91F2-4356-925D-0E1317444B67}">
      <dgm:prSet/>
      <dgm:spPr/>
      <dgm:t>
        <a:bodyPr/>
        <a:lstStyle/>
        <a:p>
          <a:endParaRPr lang="ru-RU"/>
        </a:p>
      </dgm:t>
    </dgm:pt>
    <dgm:pt modelId="{43C8F767-7EAE-4D2A-B1B3-849523F0FD07}" type="sibTrans" cxnId="{445F9D52-91F2-4356-925D-0E1317444B67}">
      <dgm:prSet/>
      <dgm:spPr/>
      <dgm:t>
        <a:bodyPr/>
        <a:lstStyle/>
        <a:p>
          <a:endParaRPr lang="ru-RU"/>
        </a:p>
      </dgm:t>
    </dgm:pt>
    <dgm:pt modelId="{0F3D9C3D-D054-4157-8168-6701CC6269A6}">
      <dgm:prSet phldrT="[Текст]" custT="1">
        <dgm:style>
          <a:lnRef idx="0">
            <a:schemeClr val="accent3"/>
          </a:lnRef>
          <a:fillRef idx="3">
            <a:schemeClr val="accent3"/>
          </a:fillRef>
          <a:effectRef idx="3">
            <a:schemeClr val="accent3"/>
          </a:effectRef>
          <a:fontRef idx="minor">
            <a:schemeClr val="lt1"/>
          </a:fontRef>
        </dgm:style>
      </dgm:prSet>
      <dgm:spPr/>
      <dgm:t>
        <a:bodyPr/>
        <a:lstStyle/>
        <a:p>
          <a:r>
            <a:rPr lang="ru-RU" sz="1000" b="1">
              <a:latin typeface="Verdana" panose="020B0604030504040204" pitchFamily="34" charset="0"/>
              <a:ea typeface="Verdana" panose="020B0604030504040204" pitchFamily="34" charset="0"/>
              <a:cs typeface="Verdana" panose="020B0604030504040204" pitchFamily="34" charset="0"/>
            </a:rPr>
            <a:t>ВЪТРЕШНО ПРОИЗВОДСТВО</a:t>
          </a:r>
        </a:p>
        <a:p>
          <a:r>
            <a:rPr lang="ru-RU" sz="1000" b="1">
              <a:latin typeface="Verdana" panose="020B0604030504040204" pitchFamily="34" charset="0"/>
              <a:ea typeface="Verdana" panose="020B0604030504040204" pitchFamily="34" charset="0"/>
              <a:cs typeface="Verdana" panose="020B0604030504040204" pitchFamily="34" charset="0"/>
            </a:rPr>
            <a:t> 222 ХИЛ.Т.</a:t>
          </a:r>
        </a:p>
      </dgm:t>
    </dgm:pt>
    <dgm:pt modelId="{6BD9A6CC-9747-417A-A8FF-3325B4EDD27A}" type="parTrans" cxnId="{A496E44E-F00A-44AA-ABBE-C6FBDA5FBDC0}">
      <dgm:prSet/>
      <dgm:spPr/>
      <dgm:t>
        <a:bodyPr/>
        <a:lstStyle/>
        <a:p>
          <a:endParaRPr lang="ru-RU"/>
        </a:p>
      </dgm:t>
    </dgm:pt>
    <dgm:pt modelId="{58BB5163-8600-4DB9-BB82-CF0F5BC70A2F}" type="sibTrans" cxnId="{A496E44E-F00A-44AA-ABBE-C6FBDA5FBDC0}">
      <dgm:prSet/>
      <dgm:spPr/>
      <dgm:t>
        <a:bodyPr/>
        <a:lstStyle/>
        <a:p>
          <a:endParaRPr lang="ru-RU"/>
        </a:p>
      </dgm:t>
    </dgm:pt>
    <dgm:pt modelId="{7FCDA07B-77AD-4A63-BFED-9EDCD5522106}">
      <dgm:prSet phldrT="[Текст]" custT="1">
        <dgm:style>
          <a:lnRef idx="0">
            <a:schemeClr val="accent6"/>
          </a:lnRef>
          <a:fillRef idx="3">
            <a:schemeClr val="accent6"/>
          </a:fillRef>
          <a:effectRef idx="3">
            <a:schemeClr val="accent6"/>
          </a:effectRef>
          <a:fontRef idx="minor">
            <a:schemeClr val="lt1"/>
          </a:fontRef>
        </dgm:style>
      </dgm:prSet>
      <dgm:spPr/>
      <dgm:t>
        <a:bodyPr/>
        <a:lstStyle/>
        <a:p>
          <a:r>
            <a:rPr lang="ru-RU" sz="1000" b="1">
              <a:latin typeface="Verdana" panose="020B0604030504040204" pitchFamily="34" charset="0"/>
              <a:ea typeface="Verdana" panose="020B0604030504040204" pitchFamily="34" charset="0"/>
              <a:cs typeface="Verdana" panose="020B0604030504040204" pitchFamily="34" charset="0"/>
            </a:rPr>
            <a:t>ЕКСПОРТ 1,5 ХИЛ.Т.</a:t>
          </a:r>
        </a:p>
      </dgm:t>
    </dgm:pt>
    <dgm:pt modelId="{FA36CE4E-4D49-431A-92A5-957955E6223F}" type="parTrans" cxnId="{62DA2DB4-92BB-4DA3-9962-A5E4234ABDDB}">
      <dgm:prSet/>
      <dgm:spPr/>
      <dgm:t>
        <a:bodyPr/>
        <a:lstStyle/>
        <a:p>
          <a:endParaRPr lang="ru-RU"/>
        </a:p>
      </dgm:t>
    </dgm:pt>
    <dgm:pt modelId="{53BFD0EF-4E4C-4677-8CFD-334BEF20E376}" type="sibTrans" cxnId="{62DA2DB4-92BB-4DA3-9962-A5E4234ABDDB}">
      <dgm:prSet/>
      <dgm:spPr/>
      <dgm:t>
        <a:bodyPr/>
        <a:lstStyle/>
        <a:p>
          <a:endParaRPr lang="ru-RU"/>
        </a:p>
      </dgm:t>
    </dgm:pt>
    <dgm:pt modelId="{BEC68D0F-B43F-487F-BCB2-55E6BED7437C}">
      <dgm:prSet phldrT="[Текст]" custT="1">
        <dgm:style>
          <a:lnRef idx="0">
            <a:schemeClr val="accent2"/>
          </a:lnRef>
          <a:fillRef idx="3">
            <a:schemeClr val="accent2"/>
          </a:fillRef>
          <a:effectRef idx="3">
            <a:schemeClr val="accent2"/>
          </a:effectRef>
          <a:fontRef idx="minor">
            <a:schemeClr val="lt1"/>
          </a:fontRef>
        </dgm:style>
      </dgm:prSet>
      <dgm:spPr/>
      <dgm:t>
        <a:bodyPr/>
        <a:lstStyle/>
        <a:p>
          <a:r>
            <a:rPr lang="ru-RU" sz="1000" b="1">
              <a:latin typeface="Verdana" panose="020B0604030504040204" pitchFamily="34" charset="0"/>
              <a:ea typeface="Verdana" panose="020B0604030504040204" pitchFamily="34" charset="0"/>
              <a:cs typeface="Verdana" panose="020B0604030504040204" pitchFamily="34" charset="0"/>
            </a:rPr>
            <a:t>ИМПОРТ 1,2 ХИЛ.Т</a:t>
          </a:r>
        </a:p>
      </dgm:t>
    </dgm:pt>
    <dgm:pt modelId="{669DBDAA-B0D8-4F8A-938B-AFD5113648DE}" type="parTrans" cxnId="{817AE116-1A0D-4FA6-A8F4-1D85C184E72F}">
      <dgm:prSet/>
      <dgm:spPr/>
      <dgm:t>
        <a:bodyPr/>
        <a:lstStyle/>
        <a:p>
          <a:endParaRPr lang="ru-RU"/>
        </a:p>
      </dgm:t>
    </dgm:pt>
    <dgm:pt modelId="{C98E533D-336F-43CC-B7B4-36C6E3DA55FA}" type="sibTrans" cxnId="{817AE116-1A0D-4FA6-A8F4-1D85C184E72F}">
      <dgm:prSet/>
      <dgm:spPr/>
      <dgm:t>
        <a:bodyPr/>
        <a:lstStyle/>
        <a:p>
          <a:endParaRPr lang="ru-RU"/>
        </a:p>
      </dgm:t>
    </dgm:pt>
    <dgm:pt modelId="{BA44FE14-97E7-4CCC-B6AE-BD28837ABADF}" type="pres">
      <dgm:prSet presAssocID="{5D113FB6-C740-49A8-9FF6-E196A49CE343}" presName="Name0" presStyleCnt="0">
        <dgm:presLayoutVars>
          <dgm:chPref val="1"/>
          <dgm:dir/>
          <dgm:animOne val="branch"/>
          <dgm:animLvl val="lvl"/>
          <dgm:resizeHandles val="exact"/>
        </dgm:presLayoutVars>
      </dgm:prSet>
      <dgm:spPr/>
      <dgm:t>
        <a:bodyPr/>
        <a:lstStyle/>
        <a:p>
          <a:endParaRPr lang="ru-RU"/>
        </a:p>
      </dgm:t>
    </dgm:pt>
    <dgm:pt modelId="{EEB000C8-2739-49BE-ADD1-2B4E1BC3EEA8}" type="pres">
      <dgm:prSet presAssocID="{151A7477-5118-4D41-B6EC-0DEEF5ADDB41}" presName="root1" presStyleCnt="0"/>
      <dgm:spPr/>
    </dgm:pt>
    <dgm:pt modelId="{5CC5E1AB-A183-4CF7-A16E-66CD3E8BE1F6}" type="pres">
      <dgm:prSet presAssocID="{151A7477-5118-4D41-B6EC-0DEEF5ADDB41}" presName="LevelOneTextNode" presStyleLbl="node0" presStyleIdx="0" presStyleCnt="1">
        <dgm:presLayoutVars>
          <dgm:chPref val="3"/>
        </dgm:presLayoutVars>
      </dgm:prSet>
      <dgm:spPr/>
      <dgm:t>
        <a:bodyPr/>
        <a:lstStyle/>
        <a:p>
          <a:endParaRPr lang="ru-RU"/>
        </a:p>
      </dgm:t>
    </dgm:pt>
    <dgm:pt modelId="{8F76F332-07D3-4523-BE50-868AB17870F4}" type="pres">
      <dgm:prSet presAssocID="{151A7477-5118-4D41-B6EC-0DEEF5ADDB41}" presName="level2hierChild" presStyleCnt="0"/>
      <dgm:spPr/>
    </dgm:pt>
    <dgm:pt modelId="{C198E630-863A-424E-9069-BA84097761DF}" type="pres">
      <dgm:prSet presAssocID="{6BD9A6CC-9747-417A-A8FF-3325B4EDD27A}" presName="conn2-1" presStyleLbl="parChTrans1D2" presStyleIdx="0" presStyleCnt="3"/>
      <dgm:spPr/>
      <dgm:t>
        <a:bodyPr/>
        <a:lstStyle/>
        <a:p>
          <a:endParaRPr lang="ru-RU"/>
        </a:p>
      </dgm:t>
    </dgm:pt>
    <dgm:pt modelId="{F54BC24B-B0A8-4B25-98DB-5FA339653B44}" type="pres">
      <dgm:prSet presAssocID="{6BD9A6CC-9747-417A-A8FF-3325B4EDD27A}" presName="connTx" presStyleLbl="parChTrans1D2" presStyleIdx="0" presStyleCnt="3"/>
      <dgm:spPr/>
      <dgm:t>
        <a:bodyPr/>
        <a:lstStyle/>
        <a:p>
          <a:endParaRPr lang="ru-RU"/>
        </a:p>
      </dgm:t>
    </dgm:pt>
    <dgm:pt modelId="{A7C12DB5-EAFB-43AA-B842-DA0F54FA161E}" type="pres">
      <dgm:prSet presAssocID="{0F3D9C3D-D054-4157-8168-6701CC6269A6}" presName="root2" presStyleCnt="0"/>
      <dgm:spPr/>
    </dgm:pt>
    <dgm:pt modelId="{5C44BE10-27ED-4A0D-8DEE-450C6245F8B5}" type="pres">
      <dgm:prSet presAssocID="{0F3D9C3D-D054-4157-8168-6701CC6269A6}" presName="LevelTwoTextNode" presStyleLbl="node2" presStyleIdx="0" presStyleCnt="3">
        <dgm:presLayoutVars>
          <dgm:chPref val="3"/>
        </dgm:presLayoutVars>
      </dgm:prSet>
      <dgm:spPr/>
      <dgm:t>
        <a:bodyPr/>
        <a:lstStyle/>
        <a:p>
          <a:endParaRPr lang="ru-RU"/>
        </a:p>
      </dgm:t>
    </dgm:pt>
    <dgm:pt modelId="{846A526A-1B57-4D70-AB4E-96CE6AF917CB}" type="pres">
      <dgm:prSet presAssocID="{0F3D9C3D-D054-4157-8168-6701CC6269A6}" presName="level3hierChild" presStyleCnt="0"/>
      <dgm:spPr/>
    </dgm:pt>
    <dgm:pt modelId="{49CCA7EE-162C-4B0C-9AA2-BBA4F6CB9991}" type="pres">
      <dgm:prSet presAssocID="{FA36CE4E-4D49-431A-92A5-957955E6223F}" presName="conn2-1" presStyleLbl="parChTrans1D2" presStyleIdx="1" presStyleCnt="3"/>
      <dgm:spPr/>
      <dgm:t>
        <a:bodyPr/>
        <a:lstStyle/>
        <a:p>
          <a:endParaRPr lang="ru-RU"/>
        </a:p>
      </dgm:t>
    </dgm:pt>
    <dgm:pt modelId="{5566B546-242C-48F8-97C2-EA127D9783DC}" type="pres">
      <dgm:prSet presAssocID="{FA36CE4E-4D49-431A-92A5-957955E6223F}" presName="connTx" presStyleLbl="parChTrans1D2" presStyleIdx="1" presStyleCnt="3"/>
      <dgm:spPr/>
      <dgm:t>
        <a:bodyPr/>
        <a:lstStyle/>
        <a:p>
          <a:endParaRPr lang="ru-RU"/>
        </a:p>
      </dgm:t>
    </dgm:pt>
    <dgm:pt modelId="{06C7F984-4ADB-455B-9A72-D650E132AD90}" type="pres">
      <dgm:prSet presAssocID="{7FCDA07B-77AD-4A63-BFED-9EDCD5522106}" presName="root2" presStyleCnt="0"/>
      <dgm:spPr/>
    </dgm:pt>
    <dgm:pt modelId="{C65E105D-B41D-4C04-8163-09658179A1EF}" type="pres">
      <dgm:prSet presAssocID="{7FCDA07B-77AD-4A63-BFED-9EDCD5522106}" presName="LevelTwoTextNode" presStyleLbl="node2" presStyleIdx="1" presStyleCnt="3">
        <dgm:presLayoutVars>
          <dgm:chPref val="3"/>
        </dgm:presLayoutVars>
      </dgm:prSet>
      <dgm:spPr/>
      <dgm:t>
        <a:bodyPr/>
        <a:lstStyle/>
        <a:p>
          <a:endParaRPr lang="ru-RU"/>
        </a:p>
      </dgm:t>
    </dgm:pt>
    <dgm:pt modelId="{E2B89640-539A-4C5E-B5F0-E4C09C42D3C7}" type="pres">
      <dgm:prSet presAssocID="{7FCDA07B-77AD-4A63-BFED-9EDCD5522106}" presName="level3hierChild" presStyleCnt="0"/>
      <dgm:spPr/>
    </dgm:pt>
    <dgm:pt modelId="{3E413E05-6B1D-48A3-BCAD-D8A249EDDA9B}" type="pres">
      <dgm:prSet presAssocID="{669DBDAA-B0D8-4F8A-938B-AFD5113648DE}" presName="conn2-1" presStyleLbl="parChTrans1D2" presStyleIdx="2" presStyleCnt="3"/>
      <dgm:spPr/>
      <dgm:t>
        <a:bodyPr/>
        <a:lstStyle/>
        <a:p>
          <a:endParaRPr lang="ru-RU"/>
        </a:p>
      </dgm:t>
    </dgm:pt>
    <dgm:pt modelId="{02546B5E-9252-4DAB-A554-EF8727F4491F}" type="pres">
      <dgm:prSet presAssocID="{669DBDAA-B0D8-4F8A-938B-AFD5113648DE}" presName="connTx" presStyleLbl="parChTrans1D2" presStyleIdx="2" presStyleCnt="3"/>
      <dgm:spPr/>
      <dgm:t>
        <a:bodyPr/>
        <a:lstStyle/>
        <a:p>
          <a:endParaRPr lang="ru-RU"/>
        </a:p>
      </dgm:t>
    </dgm:pt>
    <dgm:pt modelId="{F9D8821F-BD1F-477D-80C6-9FF467381E94}" type="pres">
      <dgm:prSet presAssocID="{BEC68D0F-B43F-487F-BCB2-55E6BED7437C}" presName="root2" presStyleCnt="0"/>
      <dgm:spPr/>
    </dgm:pt>
    <dgm:pt modelId="{16060807-2E1E-4944-93D4-672CD0714F4B}" type="pres">
      <dgm:prSet presAssocID="{BEC68D0F-B43F-487F-BCB2-55E6BED7437C}" presName="LevelTwoTextNode" presStyleLbl="node2" presStyleIdx="2" presStyleCnt="3">
        <dgm:presLayoutVars>
          <dgm:chPref val="3"/>
        </dgm:presLayoutVars>
      </dgm:prSet>
      <dgm:spPr/>
      <dgm:t>
        <a:bodyPr/>
        <a:lstStyle/>
        <a:p>
          <a:endParaRPr lang="ru-RU"/>
        </a:p>
      </dgm:t>
    </dgm:pt>
    <dgm:pt modelId="{E77AF728-ABD3-4AED-963C-2275197CAE64}" type="pres">
      <dgm:prSet presAssocID="{BEC68D0F-B43F-487F-BCB2-55E6BED7437C}" presName="level3hierChild" presStyleCnt="0"/>
      <dgm:spPr/>
    </dgm:pt>
  </dgm:ptLst>
  <dgm:cxnLst>
    <dgm:cxn modelId="{62DA2DB4-92BB-4DA3-9962-A5E4234ABDDB}" srcId="{151A7477-5118-4D41-B6EC-0DEEF5ADDB41}" destId="{7FCDA07B-77AD-4A63-BFED-9EDCD5522106}" srcOrd="1" destOrd="0" parTransId="{FA36CE4E-4D49-431A-92A5-957955E6223F}" sibTransId="{53BFD0EF-4E4C-4677-8CFD-334BEF20E376}"/>
    <dgm:cxn modelId="{A38F4D22-D690-4842-9FCF-1DE78C31366E}" type="presOf" srcId="{0F3D9C3D-D054-4157-8168-6701CC6269A6}" destId="{5C44BE10-27ED-4A0D-8DEE-450C6245F8B5}" srcOrd="0" destOrd="0" presId="urn:microsoft.com/office/officeart/2008/layout/HorizontalMultiLevelHierarchy"/>
    <dgm:cxn modelId="{9258A780-ABF8-438E-A3BD-D7087F86FA26}" type="presOf" srcId="{FA36CE4E-4D49-431A-92A5-957955E6223F}" destId="{49CCA7EE-162C-4B0C-9AA2-BBA4F6CB9991}" srcOrd="0" destOrd="0" presId="urn:microsoft.com/office/officeart/2008/layout/HorizontalMultiLevelHierarchy"/>
    <dgm:cxn modelId="{912376C0-63A7-471F-8294-13F4B72F5AC8}" type="presOf" srcId="{669DBDAA-B0D8-4F8A-938B-AFD5113648DE}" destId="{3E413E05-6B1D-48A3-BCAD-D8A249EDDA9B}" srcOrd="0" destOrd="0" presId="urn:microsoft.com/office/officeart/2008/layout/HorizontalMultiLevelHierarchy"/>
    <dgm:cxn modelId="{BACA3F05-85C4-4E05-B10C-7B831FC808EC}" type="presOf" srcId="{151A7477-5118-4D41-B6EC-0DEEF5ADDB41}" destId="{5CC5E1AB-A183-4CF7-A16E-66CD3E8BE1F6}" srcOrd="0" destOrd="0" presId="urn:microsoft.com/office/officeart/2008/layout/HorizontalMultiLevelHierarchy"/>
    <dgm:cxn modelId="{817AE116-1A0D-4FA6-A8F4-1D85C184E72F}" srcId="{151A7477-5118-4D41-B6EC-0DEEF5ADDB41}" destId="{BEC68D0F-B43F-487F-BCB2-55E6BED7437C}" srcOrd="2" destOrd="0" parTransId="{669DBDAA-B0D8-4F8A-938B-AFD5113648DE}" sibTransId="{C98E533D-336F-43CC-B7B4-36C6E3DA55FA}"/>
    <dgm:cxn modelId="{D728E612-7899-4415-8D5A-97C6C3B213E5}" type="presOf" srcId="{5D113FB6-C740-49A8-9FF6-E196A49CE343}" destId="{BA44FE14-97E7-4CCC-B6AE-BD28837ABADF}" srcOrd="0" destOrd="0" presId="urn:microsoft.com/office/officeart/2008/layout/HorizontalMultiLevelHierarchy"/>
    <dgm:cxn modelId="{F5C9CC82-B4C7-4CB6-9C3D-FCC35948BD77}" type="presOf" srcId="{6BD9A6CC-9747-417A-A8FF-3325B4EDD27A}" destId="{C198E630-863A-424E-9069-BA84097761DF}" srcOrd="0" destOrd="0" presId="urn:microsoft.com/office/officeart/2008/layout/HorizontalMultiLevelHierarchy"/>
    <dgm:cxn modelId="{FC39C338-DD1A-4C03-BE35-735625EF0D00}" type="presOf" srcId="{7FCDA07B-77AD-4A63-BFED-9EDCD5522106}" destId="{C65E105D-B41D-4C04-8163-09658179A1EF}" srcOrd="0" destOrd="0" presId="urn:microsoft.com/office/officeart/2008/layout/HorizontalMultiLevelHierarchy"/>
    <dgm:cxn modelId="{A496E44E-F00A-44AA-ABBE-C6FBDA5FBDC0}" srcId="{151A7477-5118-4D41-B6EC-0DEEF5ADDB41}" destId="{0F3D9C3D-D054-4157-8168-6701CC6269A6}" srcOrd="0" destOrd="0" parTransId="{6BD9A6CC-9747-417A-A8FF-3325B4EDD27A}" sibTransId="{58BB5163-8600-4DB9-BB82-CF0F5BC70A2F}"/>
    <dgm:cxn modelId="{694B550A-E707-4367-ADDE-D55E3BD56A07}" type="presOf" srcId="{669DBDAA-B0D8-4F8A-938B-AFD5113648DE}" destId="{02546B5E-9252-4DAB-A554-EF8727F4491F}" srcOrd="1" destOrd="0" presId="urn:microsoft.com/office/officeart/2008/layout/HorizontalMultiLevelHierarchy"/>
    <dgm:cxn modelId="{B2792BF1-BBF4-4E0D-96F9-54CA38FB303A}" type="presOf" srcId="{6BD9A6CC-9747-417A-A8FF-3325B4EDD27A}" destId="{F54BC24B-B0A8-4B25-98DB-5FA339653B44}" srcOrd="1" destOrd="0" presId="urn:microsoft.com/office/officeart/2008/layout/HorizontalMultiLevelHierarchy"/>
    <dgm:cxn modelId="{445F9D52-91F2-4356-925D-0E1317444B67}" srcId="{5D113FB6-C740-49A8-9FF6-E196A49CE343}" destId="{151A7477-5118-4D41-B6EC-0DEEF5ADDB41}" srcOrd="0" destOrd="0" parTransId="{AC32E968-3DAF-4134-BFFE-E3561B18FFDB}" sibTransId="{43C8F767-7EAE-4D2A-B1B3-849523F0FD07}"/>
    <dgm:cxn modelId="{91A41392-6820-45F5-B7D2-50A33BFFABAE}" type="presOf" srcId="{BEC68D0F-B43F-487F-BCB2-55E6BED7437C}" destId="{16060807-2E1E-4944-93D4-672CD0714F4B}" srcOrd="0" destOrd="0" presId="urn:microsoft.com/office/officeart/2008/layout/HorizontalMultiLevelHierarchy"/>
    <dgm:cxn modelId="{DEC09F9F-93B3-4440-8563-CAB1B5C932DE}" type="presOf" srcId="{FA36CE4E-4D49-431A-92A5-957955E6223F}" destId="{5566B546-242C-48F8-97C2-EA127D9783DC}" srcOrd="1" destOrd="0" presId="urn:microsoft.com/office/officeart/2008/layout/HorizontalMultiLevelHierarchy"/>
    <dgm:cxn modelId="{538D3135-9918-4383-A7E5-96C0D101D5BD}" type="presParOf" srcId="{BA44FE14-97E7-4CCC-B6AE-BD28837ABADF}" destId="{EEB000C8-2739-49BE-ADD1-2B4E1BC3EEA8}" srcOrd="0" destOrd="0" presId="urn:microsoft.com/office/officeart/2008/layout/HorizontalMultiLevelHierarchy"/>
    <dgm:cxn modelId="{8ED15349-4EE7-497B-A61C-44E89FE69D83}" type="presParOf" srcId="{EEB000C8-2739-49BE-ADD1-2B4E1BC3EEA8}" destId="{5CC5E1AB-A183-4CF7-A16E-66CD3E8BE1F6}" srcOrd="0" destOrd="0" presId="urn:microsoft.com/office/officeart/2008/layout/HorizontalMultiLevelHierarchy"/>
    <dgm:cxn modelId="{00C93AB1-4D2C-463D-899F-A090CE8BEC25}" type="presParOf" srcId="{EEB000C8-2739-49BE-ADD1-2B4E1BC3EEA8}" destId="{8F76F332-07D3-4523-BE50-868AB17870F4}" srcOrd="1" destOrd="0" presId="urn:microsoft.com/office/officeart/2008/layout/HorizontalMultiLevelHierarchy"/>
    <dgm:cxn modelId="{D3F07C05-F21E-4993-91BC-329EB5E2D323}" type="presParOf" srcId="{8F76F332-07D3-4523-BE50-868AB17870F4}" destId="{C198E630-863A-424E-9069-BA84097761DF}" srcOrd="0" destOrd="0" presId="urn:microsoft.com/office/officeart/2008/layout/HorizontalMultiLevelHierarchy"/>
    <dgm:cxn modelId="{CE5612FE-6287-4321-B563-0F1802889CFF}" type="presParOf" srcId="{C198E630-863A-424E-9069-BA84097761DF}" destId="{F54BC24B-B0A8-4B25-98DB-5FA339653B44}" srcOrd="0" destOrd="0" presId="urn:microsoft.com/office/officeart/2008/layout/HorizontalMultiLevelHierarchy"/>
    <dgm:cxn modelId="{DB7F489F-73E6-4FA2-927C-413888CDFD62}" type="presParOf" srcId="{8F76F332-07D3-4523-BE50-868AB17870F4}" destId="{A7C12DB5-EAFB-43AA-B842-DA0F54FA161E}" srcOrd="1" destOrd="0" presId="urn:microsoft.com/office/officeart/2008/layout/HorizontalMultiLevelHierarchy"/>
    <dgm:cxn modelId="{0D6BB1A5-73B3-4059-A729-659969C40C93}" type="presParOf" srcId="{A7C12DB5-EAFB-43AA-B842-DA0F54FA161E}" destId="{5C44BE10-27ED-4A0D-8DEE-450C6245F8B5}" srcOrd="0" destOrd="0" presId="urn:microsoft.com/office/officeart/2008/layout/HorizontalMultiLevelHierarchy"/>
    <dgm:cxn modelId="{5253EF8E-E8F0-4AFF-BD67-9B99CB05ED48}" type="presParOf" srcId="{A7C12DB5-EAFB-43AA-B842-DA0F54FA161E}" destId="{846A526A-1B57-4D70-AB4E-96CE6AF917CB}" srcOrd="1" destOrd="0" presId="urn:microsoft.com/office/officeart/2008/layout/HorizontalMultiLevelHierarchy"/>
    <dgm:cxn modelId="{0135C906-EE13-46CF-9711-603372BE4471}" type="presParOf" srcId="{8F76F332-07D3-4523-BE50-868AB17870F4}" destId="{49CCA7EE-162C-4B0C-9AA2-BBA4F6CB9991}" srcOrd="2" destOrd="0" presId="urn:microsoft.com/office/officeart/2008/layout/HorizontalMultiLevelHierarchy"/>
    <dgm:cxn modelId="{0BCA36EA-7136-4D7C-8CD9-FE1D6ABC820C}" type="presParOf" srcId="{49CCA7EE-162C-4B0C-9AA2-BBA4F6CB9991}" destId="{5566B546-242C-48F8-97C2-EA127D9783DC}" srcOrd="0" destOrd="0" presId="urn:microsoft.com/office/officeart/2008/layout/HorizontalMultiLevelHierarchy"/>
    <dgm:cxn modelId="{021BFBF6-1208-471C-8BA9-3504F06C3029}" type="presParOf" srcId="{8F76F332-07D3-4523-BE50-868AB17870F4}" destId="{06C7F984-4ADB-455B-9A72-D650E132AD90}" srcOrd="3" destOrd="0" presId="urn:microsoft.com/office/officeart/2008/layout/HorizontalMultiLevelHierarchy"/>
    <dgm:cxn modelId="{14849549-6773-470C-B259-38070D7A9776}" type="presParOf" srcId="{06C7F984-4ADB-455B-9A72-D650E132AD90}" destId="{C65E105D-B41D-4C04-8163-09658179A1EF}" srcOrd="0" destOrd="0" presId="urn:microsoft.com/office/officeart/2008/layout/HorizontalMultiLevelHierarchy"/>
    <dgm:cxn modelId="{9F85F3AA-D74C-4430-8821-40B9A812941C}" type="presParOf" srcId="{06C7F984-4ADB-455B-9A72-D650E132AD90}" destId="{E2B89640-539A-4C5E-B5F0-E4C09C42D3C7}" srcOrd="1" destOrd="0" presId="urn:microsoft.com/office/officeart/2008/layout/HorizontalMultiLevelHierarchy"/>
    <dgm:cxn modelId="{0642AE16-CE9B-415B-AFA3-C9A26F9172F3}" type="presParOf" srcId="{8F76F332-07D3-4523-BE50-868AB17870F4}" destId="{3E413E05-6B1D-48A3-BCAD-D8A249EDDA9B}" srcOrd="4" destOrd="0" presId="urn:microsoft.com/office/officeart/2008/layout/HorizontalMultiLevelHierarchy"/>
    <dgm:cxn modelId="{B6A881B0-4C83-4435-AF2A-178110E4C1A9}" type="presParOf" srcId="{3E413E05-6B1D-48A3-BCAD-D8A249EDDA9B}" destId="{02546B5E-9252-4DAB-A554-EF8727F4491F}" srcOrd="0" destOrd="0" presId="urn:microsoft.com/office/officeart/2008/layout/HorizontalMultiLevelHierarchy"/>
    <dgm:cxn modelId="{49931A89-09B6-49D4-94CD-7AD1A0765725}" type="presParOf" srcId="{8F76F332-07D3-4523-BE50-868AB17870F4}" destId="{F9D8821F-BD1F-477D-80C6-9FF467381E94}" srcOrd="5" destOrd="0" presId="urn:microsoft.com/office/officeart/2008/layout/HorizontalMultiLevelHierarchy"/>
    <dgm:cxn modelId="{5DB3D39F-EFF4-4783-8CB0-5DDE769A8C03}" type="presParOf" srcId="{F9D8821F-BD1F-477D-80C6-9FF467381E94}" destId="{16060807-2E1E-4944-93D4-672CD0714F4B}" srcOrd="0" destOrd="0" presId="urn:microsoft.com/office/officeart/2008/layout/HorizontalMultiLevelHierarchy"/>
    <dgm:cxn modelId="{22EF50C9-FE8E-41AF-90D9-498D308C9C15}" type="presParOf" srcId="{F9D8821F-BD1F-477D-80C6-9FF467381E94}" destId="{E77AF728-ABD3-4AED-963C-2275197CAE64}" srcOrd="1" destOrd="0" presId="urn:microsoft.com/office/officeart/2008/layout/HorizontalMultiLevelHierarchy"/>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73609AE-590D-4EA9-8633-C8DEFD26D7D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A2C5A17A-AA01-4FBD-8036-87BDCB861CE6}">
      <dgm:prSet phldrT="[Текст]" custT="1">
        <dgm:style>
          <a:lnRef idx="0">
            <a:schemeClr val="accent1"/>
          </a:lnRef>
          <a:fillRef idx="3">
            <a:schemeClr val="accent1"/>
          </a:fillRef>
          <a:effectRef idx="3">
            <a:schemeClr val="accent1"/>
          </a:effectRef>
          <a:fontRef idx="minor">
            <a:schemeClr val="lt1"/>
          </a:fontRef>
        </dgm:style>
      </dgm:prSet>
      <dgm:spPr/>
      <dgm:t>
        <a:bodyPr/>
        <a:lstStyle/>
        <a:p>
          <a:r>
            <a:rPr lang="ru-RU" sz="900" b="1">
              <a:latin typeface="Verdana" panose="020B0604030504040204" pitchFamily="34" charset="0"/>
              <a:ea typeface="Verdana" panose="020B0604030504040204" pitchFamily="34" charset="0"/>
              <a:cs typeface="Verdana" panose="020B0604030504040204" pitchFamily="34" charset="0"/>
            </a:rPr>
            <a:t>ДРУГИ </a:t>
          </a:r>
        </a:p>
        <a:p>
          <a:r>
            <a:rPr lang="ru-RU" sz="900" b="1">
              <a:latin typeface="Verdana" panose="020B0604030504040204" pitchFamily="34" charset="0"/>
              <a:ea typeface="Verdana" panose="020B0604030504040204" pitchFamily="34" charset="0"/>
              <a:cs typeface="Verdana" panose="020B0604030504040204" pitchFamily="34" charset="0"/>
            </a:rPr>
            <a:t>ПРОИЗВОДИТЕЛИ</a:t>
          </a:r>
        </a:p>
        <a:p>
          <a:r>
            <a:rPr lang="ru-RU" sz="900" b="1">
              <a:latin typeface="Verdana" panose="020B0604030504040204" pitchFamily="34" charset="0"/>
              <a:ea typeface="Verdana" panose="020B0604030504040204" pitchFamily="34" charset="0"/>
              <a:cs typeface="Verdana" panose="020B0604030504040204" pitchFamily="34" charset="0"/>
            </a:rPr>
            <a:t> 12%</a:t>
          </a:r>
        </a:p>
      </dgm:t>
    </dgm:pt>
    <dgm:pt modelId="{C8F8577E-F579-4A64-8B55-F1775CBCAF69}" type="parTrans" cxnId="{CCDD0A43-7E52-4AA7-A765-CCB0FF832EF0}">
      <dgm:prSet/>
      <dgm:spPr/>
      <dgm:t>
        <a:bodyPr/>
        <a:lstStyle/>
        <a:p>
          <a:endParaRPr lang="ru-RU"/>
        </a:p>
      </dgm:t>
    </dgm:pt>
    <dgm:pt modelId="{D894E547-A3F1-4930-ABC9-F57C4A0C0EA3}" type="sibTrans" cxnId="{CCDD0A43-7E52-4AA7-A765-CCB0FF832EF0}">
      <dgm:prSet/>
      <dgm:spPr/>
      <dgm:t>
        <a:bodyPr/>
        <a:lstStyle/>
        <a:p>
          <a:endParaRPr lang="ru-RU"/>
        </a:p>
      </dgm:t>
    </dgm:pt>
    <dgm:pt modelId="{A748AAAF-38F8-4FC5-8DC8-CB6B13099457}" type="asst">
      <dgm:prSet phldrT="[Текст]" custT="1">
        <dgm:style>
          <a:lnRef idx="0">
            <a:schemeClr val="accent2"/>
          </a:lnRef>
          <a:fillRef idx="3">
            <a:schemeClr val="accent2"/>
          </a:fillRef>
          <a:effectRef idx="3">
            <a:schemeClr val="accent2"/>
          </a:effectRef>
          <a:fontRef idx="minor">
            <a:schemeClr val="lt1"/>
          </a:fontRef>
        </dgm:style>
      </dgm:prSet>
      <dgm:spPr/>
      <dgm:t>
        <a:bodyPr/>
        <a:lstStyle/>
        <a:p>
          <a:r>
            <a:rPr lang="ru-RU" sz="900" b="1">
              <a:latin typeface="Verdana" panose="020B0604030504040204" pitchFamily="34" charset="0"/>
              <a:ea typeface="Verdana" panose="020B0604030504040204" pitchFamily="34" charset="0"/>
              <a:cs typeface="Verdana" panose="020B0604030504040204" pitchFamily="34" charset="0"/>
            </a:rPr>
            <a:t>ОСНОВНИ ПРОИЗВОДИТЕЛИ 88%</a:t>
          </a:r>
        </a:p>
      </dgm:t>
    </dgm:pt>
    <dgm:pt modelId="{BE70E0D3-C0E1-4555-88DE-D030746990D1}" type="parTrans" cxnId="{29342A73-3377-4105-AEA4-2C6230D995F9}">
      <dgm:prSet/>
      <dgm:spPr/>
      <dgm:t>
        <a:bodyPr/>
        <a:lstStyle/>
        <a:p>
          <a:endParaRPr lang="ru-RU"/>
        </a:p>
      </dgm:t>
    </dgm:pt>
    <dgm:pt modelId="{DCF65390-BC06-4C67-9DB7-DBDC27A4C1E7}" type="sibTrans" cxnId="{29342A73-3377-4105-AEA4-2C6230D995F9}">
      <dgm:prSet/>
      <dgm:spPr/>
      <dgm:t>
        <a:bodyPr/>
        <a:lstStyle/>
        <a:p>
          <a:endParaRPr lang="ru-RU"/>
        </a:p>
      </dgm:t>
    </dgm:pt>
    <dgm:pt modelId="{FB3881AE-0E67-4776-B909-14549DEDE5BE}">
      <dgm:prSet phldrT="[Текст]" custT="1">
        <dgm:style>
          <a:lnRef idx="3">
            <a:schemeClr val="lt1"/>
          </a:lnRef>
          <a:fillRef idx="1">
            <a:schemeClr val="accent2"/>
          </a:fillRef>
          <a:effectRef idx="1">
            <a:schemeClr val="accent2"/>
          </a:effectRef>
          <a:fontRef idx="minor">
            <a:schemeClr val="lt1"/>
          </a:fontRef>
        </dgm:style>
      </dgm:prSet>
      <dgm:spPr/>
      <dgm:t>
        <a:bodyPr/>
        <a:lstStyle/>
        <a:p>
          <a:r>
            <a:rPr lang="ru-RU" sz="900">
              <a:latin typeface="Verdana" panose="020B0604030504040204" pitchFamily="34" charset="0"/>
              <a:ea typeface="Verdana" panose="020B0604030504040204" pitchFamily="34" charset="0"/>
              <a:cs typeface="Verdana" panose="020B0604030504040204" pitchFamily="34" charset="0"/>
            </a:rPr>
            <a:t>31% ГК "Дамате"</a:t>
          </a:r>
        </a:p>
      </dgm:t>
    </dgm:pt>
    <dgm:pt modelId="{86F2AA38-CAAA-4944-8081-CAF1C7491DA7}" type="parTrans" cxnId="{6BED6D23-FE8E-4FA4-90CC-F7FEBE025724}">
      <dgm:prSet/>
      <dgm:spPr/>
      <dgm:t>
        <a:bodyPr/>
        <a:lstStyle/>
        <a:p>
          <a:endParaRPr lang="ru-RU"/>
        </a:p>
      </dgm:t>
    </dgm:pt>
    <dgm:pt modelId="{5733DA03-AD25-41D6-814A-40B41C64E264}" type="sibTrans" cxnId="{6BED6D23-FE8E-4FA4-90CC-F7FEBE025724}">
      <dgm:prSet/>
      <dgm:spPr/>
      <dgm:t>
        <a:bodyPr/>
        <a:lstStyle/>
        <a:p>
          <a:endParaRPr lang="ru-RU"/>
        </a:p>
      </dgm:t>
    </dgm:pt>
    <dgm:pt modelId="{2471EF97-E1CD-4D97-A51A-A1662A268CCD}">
      <dgm:prSet phldrT="[Текст]" custT="1">
        <dgm:style>
          <a:lnRef idx="3">
            <a:schemeClr val="lt1"/>
          </a:lnRef>
          <a:fillRef idx="1">
            <a:schemeClr val="accent2"/>
          </a:fillRef>
          <a:effectRef idx="1">
            <a:schemeClr val="accent2"/>
          </a:effectRef>
          <a:fontRef idx="minor">
            <a:schemeClr val="lt1"/>
          </a:fontRef>
        </dgm:style>
      </dgm:prSet>
      <dgm:spPr/>
      <dgm:t>
        <a:bodyPr/>
        <a:lstStyle/>
        <a:p>
          <a:r>
            <a:rPr lang="ru-RU" sz="900">
              <a:latin typeface="Verdana" panose="020B0604030504040204" pitchFamily="34" charset="0"/>
              <a:ea typeface="Verdana" panose="020B0604030504040204" pitchFamily="34" charset="0"/>
              <a:cs typeface="Verdana" panose="020B0604030504040204" pitchFamily="34" charset="0"/>
            </a:rPr>
            <a:t>31% ГК "Евродон"</a:t>
          </a:r>
        </a:p>
      </dgm:t>
    </dgm:pt>
    <dgm:pt modelId="{C0292B63-4214-4C8A-A84C-3E6C753A9190}" type="parTrans" cxnId="{BFC32A5B-D093-467D-BCE2-0A51D627ADA7}">
      <dgm:prSet/>
      <dgm:spPr/>
      <dgm:t>
        <a:bodyPr/>
        <a:lstStyle/>
        <a:p>
          <a:endParaRPr lang="ru-RU"/>
        </a:p>
      </dgm:t>
    </dgm:pt>
    <dgm:pt modelId="{3CC71507-2F80-42BB-9ED4-4CC466EB2FF3}" type="sibTrans" cxnId="{BFC32A5B-D093-467D-BCE2-0A51D627ADA7}">
      <dgm:prSet/>
      <dgm:spPr/>
      <dgm:t>
        <a:bodyPr/>
        <a:lstStyle/>
        <a:p>
          <a:endParaRPr lang="ru-RU"/>
        </a:p>
      </dgm:t>
    </dgm:pt>
    <dgm:pt modelId="{F9F83637-C306-4455-B2C1-7DD750ECFF43}">
      <dgm:prSet phldrT="[Текст]" custT="1">
        <dgm:style>
          <a:lnRef idx="3">
            <a:schemeClr val="lt1"/>
          </a:lnRef>
          <a:fillRef idx="1">
            <a:schemeClr val="accent2"/>
          </a:fillRef>
          <a:effectRef idx="1">
            <a:schemeClr val="accent2"/>
          </a:effectRef>
          <a:fontRef idx="minor">
            <a:schemeClr val="lt1"/>
          </a:fontRef>
        </dgm:style>
      </dgm:prSet>
      <dgm:spPr/>
      <dgm:t>
        <a:bodyPr/>
        <a:lstStyle/>
        <a:p>
          <a:r>
            <a:rPr lang="ru-RU" sz="900">
              <a:latin typeface="Verdana" panose="020B0604030504040204" pitchFamily="34" charset="0"/>
              <a:ea typeface="Verdana" panose="020B0604030504040204" pitchFamily="34" charset="0"/>
              <a:cs typeface="Verdana" panose="020B0604030504040204" pitchFamily="34" charset="0"/>
            </a:rPr>
            <a:t>11% БПК им. М. Гафури</a:t>
          </a:r>
        </a:p>
      </dgm:t>
    </dgm:pt>
    <dgm:pt modelId="{78E359DF-7514-4E4B-A490-D5915CDF54D0}" type="parTrans" cxnId="{BDD98926-7072-4F23-905B-33E44CCA7D8A}">
      <dgm:prSet/>
      <dgm:spPr/>
      <dgm:t>
        <a:bodyPr/>
        <a:lstStyle/>
        <a:p>
          <a:endParaRPr lang="ru-RU"/>
        </a:p>
      </dgm:t>
    </dgm:pt>
    <dgm:pt modelId="{006DBECB-CC3A-4E8F-8040-4064F8B142C1}" type="sibTrans" cxnId="{BDD98926-7072-4F23-905B-33E44CCA7D8A}">
      <dgm:prSet/>
      <dgm:spPr/>
      <dgm:t>
        <a:bodyPr/>
        <a:lstStyle/>
        <a:p>
          <a:endParaRPr lang="ru-RU"/>
        </a:p>
      </dgm:t>
    </dgm:pt>
    <dgm:pt modelId="{EA79A188-37FC-4EA4-BDE6-8143F33EA281}">
      <dgm:prSet phldrT="[Текст]" custT="1">
        <dgm:style>
          <a:lnRef idx="3">
            <a:schemeClr val="lt1"/>
          </a:lnRef>
          <a:fillRef idx="1">
            <a:schemeClr val="accent2"/>
          </a:fillRef>
          <a:effectRef idx="1">
            <a:schemeClr val="accent2"/>
          </a:effectRef>
          <a:fontRef idx="minor">
            <a:schemeClr val="lt1"/>
          </a:fontRef>
        </dgm:style>
      </dgm:prSet>
      <dgm:spPr/>
      <dgm:t>
        <a:bodyPr/>
        <a:lstStyle/>
        <a:p>
          <a:r>
            <a:rPr lang="ru-RU" sz="900">
              <a:latin typeface="Verdana" panose="020B0604030504040204" pitchFamily="34" charset="0"/>
              <a:ea typeface="Verdana" panose="020B0604030504040204" pitchFamily="34" charset="0"/>
              <a:cs typeface="Verdana" panose="020B0604030504040204" pitchFamily="34" charset="0"/>
            </a:rPr>
            <a:t>8% Краснобор</a:t>
          </a:r>
        </a:p>
      </dgm:t>
    </dgm:pt>
    <dgm:pt modelId="{28CAD118-22AF-44D6-886C-C6921CF7BAB4}" type="parTrans" cxnId="{5E7C3D4C-4982-4A6A-8CD6-9E34CF537B7F}">
      <dgm:prSet/>
      <dgm:spPr/>
      <dgm:t>
        <a:bodyPr/>
        <a:lstStyle/>
        <a:p>
          <a:endParaRPr lang="ru-RU"/>
        </a:p>
      </dgm:t>
    </dgm:pt>
    <dgm:pt modelId="{CC7418A2-2A23-422B-8651-0181F455E038}" type="sibTrans" cxnId="{5E7C3D4C-4982-4A6A-8CD6-9E34CF537B7F}">
      <dgm:prSet/>
      <dgm:spPr/>
      <dgm:t>
        <a:bodyPr/>
        <a:lstStyle/>
        <a:p>
          <a:endParaRPr lang="ru-RU"/>
        </a:p>
      </dgm:t>
    </dgm:pt>
    <dgm:pt modelId="{69C62DEE-4CB9-4D0D-BE61-EB5A3DDA59AE}">
      <dgm:prSet phldrT="[Текст]" custT="1">
        <dgm:style>
          <a:lnRef idx="3">
            <a:schemeClr val="lt1"/>
          </a:lnRef>
          <a:fillRef idx="1">
            <a:schemeClr val="accent2"/>
          </a:fillRef>
          <a:effectRef idx="1">
            <a:schemeClr val="accent2"/>
          </a:effectRef>
          <a:fontRef idx="minor">
            <a:schemeClr val="lt1"/>
          </a:fontRef>
        </dgm:style>
      </dgm:prSet>
      <dgm:spPr/>
      <dgm:t>
        <a:bodyPr/>
        <a:lstStyle/>
        <a:p>
          <a:r>
            <a:rPr lang="ru-RU" sz="900">
              <a:latin typeface="Verdana" panose="020B0604030504040204" pitchFamily="34" charset="0"/>
              <a:ea typeface="Verdana" panose="020B0604030504040204" pitchFamily="34" charset="0"/>
              <a:cs typeface="Verdana" panose="020B0604030504040204" pitchFamily="34" charset="0"/>
            </a:rPr>
            <a:t>7% Морозовская птицефабрика</a:t>
          </a:r>
        </a:p>
      </dgm:t>
    </dgm:pt>
    <dgm:pt modelId="{57BE8E04-0760-415E-A3B5-DFE20525EC85}" type="parTrans" cxnId="{75795767-3085-43BB-B424-80530D0B01C0}">
      <dgm:prSet/>
      <dgm:spPr/>
      <dgm:t>
        <a:bodyPr/>
        <a:lstStyle/>
        <a:p>
          <a:endParaRPr lang="ru-RU"/>
        </a:p>
      </dgm:t>
    </dgm:pt>
    <dgm:pt modelId="{9B44CB02-8213-4D2A-9FCF-0826FA284AFC}" type="sibTrans" cxnId="{75795767-3085-43BB-B424-80530D0B01C0}">
      <dgm:prSet/>
      <dgm:spPr/>
      <dgm:t>
        <a:bodyPr/>
        <a:lstStyle/>
        <a:p>
          <a:endParaRPr lang="ru-RU"/>
        </a:p>
      </dgm:t>
    </dgm:pt>
    <dgm:pt modelId="{462E029D-C83D-4DC6-A4CA-983DA7B3B675}" type="pres">
      <dgm:prSet presAssocID="{A73609AE-590D-4EA9-8633-C8DEFD26D7DA}" presName="hierChild1" presStyleCnt="0">
        <dgm:presLayoutVars>
          <dgm:orgChart val="1"/>
          <dgm:chPref val="1"/>
          <dgm:dir/>
          <dgm:animOne val="branch"/>
          <dgm:animLvl val="lvl"/>
          <dgm:resizeHandles/>
        </dgm:presLayoutVars>
      </dgm:prSet>
      <dgm:spPr/>
      <dgm:t>
        <a:bodyPr/>
        <a:lstStyle/>
        <a:p>
          <a:endParaRPr lang="ru-RU"/>
        </a:p>
      </dgm:t>
    </dgm:pt>
    <dgm:pt modelId="{2A04801C-C37B-4240-B19D-BCBDC805B0F8}" type="pres">
      <dgm:prSet presAssocID="{A2C5A17A-AA01-4FBD-8036-87BDCB861CE6}" presName="hierRoot1" presStyleCnt="0">
        <dgm:presLayoutVars>
          <dgm:hierBranch val="init"/>
        </dgm:presLayoutVars>
      </dgm:prSet>
      <dgm:spPr/>
    </dgm:pt>
    <dgm:pt modelId="{BBCD86AA-B30F-468F-B816-208EC7320F02}" type="pres">
      <dgm:prSet presAssocID="{A2C5A17A-AA01-4FBD-8036-87BDCB861CE6}" presName="rootComposite1" presStyleCnt="0"/>
      <dgm:spPr/>
    </dgm:pt>
    <dgm:pt modelId="{720A6243-95D2-45BF-9589-41AF76BE7DA3}" type="pres">
      <dgm:prSet presAssocID="{A2C5A17A-AA01-4FBD-8036-87BDCB861CE6}" presName="rootText1" presStyleLbl="node0" presStyleIdx="0" presStyleCnt="1" custScaleX="209529" custScaleY="167668">
        <dgm:presLayoutVars>
          <dgm:chPref val="3"/>
        </dgm:presLayoutVars>
      </dgm:prSet>
      <dgm:spPr/>
      <dgm:t>
        <a:bodyPr/>
        <a:lstStyle/>
        <a:p>
          <a:endParaRPr lang="ru-RU"/>
        </a:p>
      </dgm:t>
    </dgm:pt>
    <dgm:pt modelId="{8FB07A7D-1BA3-42B5-91F6-5CECDE4790D9}" type="pres">
      <dgm:prSet presAssocID="{A2C5A17A-AA01-4FBD-8036-87BDCB861CE6}" presName="rootConnector1" presStyleLbl="node1" presStyleIdx="0" presStyleCnt="0"/>
      <dgm:spPr/>
      <dgm:t>
        <a:bodyPr/>
        <a:lstStyle/>
        <a:p>
          <a:endParaRPr lang="ru-RU"/>
        </a:p>
      </dgm:t>
    </dgm:pt>
    <dgm:pt modelId="{16B47805-4BAE-4478-B909-8D9F017ECBA2}" type="pres">
      <dgm:prSet presAssocID="{A2C5A17A-AA01-4FBD-8036-87BDCB861CE6}" presName="hierChild2" presStyleCnt="0"/>
      <dgm:spPr/>
    </dgm:pt>
    <dgm:pt modelId="{17108F39-6789-4333-B08A-52631B34A213}" type="pres">
      <dgm:prSet presAssocID="{86F2AA38-CAAA-4944-8081-CAF1C7491DA7}" presName="Name37" presStyleLbl="parChTrans1D2" presStyleIdx="0" presStyleCnt="6"/>
      <dgm:spPr/>
      <dgm:t>
        <a:bodyPr/>
        <a:lstStyle/>
        <a:p>
          <a:endParaRPr lang="ru-RU"/>
        </a:p>
      </dgm:t>
    </dgm:pt>
    <dgm:pt modelId="{7C1A44BB-0477-42DB-99E6-B07C129207BE}" type="pres">
      <dgm:prSet presAssocID="{FB3881AE-0E67-4776-B909-14549DEDE5BE}" presName="hierRoot2" presStyleCnt="0">
        <dgm:presLayoutVars>
          <dgm:hierBranch val="init"/>
        </dgm:presLayoutVars>
      </dgm:prSet>
      <dgm:spPr/>
    </dgm:pt>
    <dgm:pt modelId="{19EEA687-A4EB-4D78-8AAC-9ED2D8C374BC}" type="pres">
      <dgm:prSet presAssocID="{FB3881AE-0E67-4776-B909-14549DEDE5BE}" presName="rootComposite" presStyleCnt="0"/>
      <dgm:spPr/>
    </dgm:pt>
    <dgm:pt modelId="{663F8B0B-EDA6-4625-B447-64A55E64E67C}" type="pres">
      <dgm:prSet presAssocID="{FB3881AE-0E67-4776-B909-14549DEDE5BE}" presName="rootText" presStyleLbl="node2" presStyleIdx="0" presStyleCnt="5">
        <dgm:presLayoutVars>
          <dgm:chPref val="3"/>
        </dgm:presLayoutVars>
      </dgm:prSet>
      <dgm:spPr/>
      <dgm:t>
        <a:bodyPr/>
        <a:lstStyle/>
        <a:p>
          <a:endParaRPr lang="ru-RU"/>
        </a:p>
      </dgm:t>
    </dgm:pt>
    <dgm:pt modelId="{6000B8E4-3A74-4695-B3D1-1F9A04952734}" type="pres">
      <dgm:prSet presAssocID="{FB3881AE-0E67-4776-B909-14549DEDE5BE}" presName="rootConnector" presStyleLbl="node2" presStyleIdx="0" presStyleCnt="5"/>
      <dgm:spPr/>
      <dgm:t>
        <a:bodyPr/>
        <a:lstStyle/>
        <a:p>
          <a:endParaRPr lang="ru-RU"/>
        </a:p>
      </dgm:t>
    </dgm:pt>
    <dgm:pt modelId="{25608CCB-384F-483F-83EC-F45B8A7F1437}" type="pres">
      <dgm:prSet presAssocID="{FB3881AE-0E67-4776-B909-14549DEDE5BE}" presName="hierChild4" presStyleCnt="0"/>
      <dgm:spPr/>
    </dgm:pt>
    <dgm:pt modelId="{59C41109-F8B2-4303-846B-1E1E8357845B}" type="pres">
      <dgm:prSet presAssocID="{FB3881AE-0E67-4776-B909-14549DEDE5BE}" presName="hierChild5" presStyleCnt="0"/>
      <dgm:spPr/>
    </dgm:pt>
    <dgm:pt modelId="{6F6C52A1-9E7D-4AF2-8334-D0E92B6D0445}" type="pres">
      <dgm:prSet presAssocID="{C0292B63-4214-4C8A-A84C-3E6C753A9190}" presName="Name37" presStyleLbl="parChTrans1D2" presStyleIdx="1" presStyleCnt="6"/>
      <dgm:spPr/>
      <dgm:t>
        <a:bodyPr/>
        <a:lstStyle/>
        <a:p>
          <a:endParaRPr lang="ru-RU"/>
        </a:p>
      </dgm:t>
    </dgm:pt>
    <dgm:pt modelId="{716E8AA5-7F55-4824-97D8-AD738B3B1644}" type="pres">
      <dgm:prSet presAssocID="{2471EF97-E1CD-4D97-A51A-A1662A268CCD}" presName="hierRoot2" presStyleCnt="0">
        <dgm:presLayoutVars>
          <dgm:hierBranch val="init"/>
        </dgm:presLayoutVars>
      </dgm:prSet>
      <dgm:spPr/>
    </dgm:pt>
    <dgm:pt modelId="{18DAB33A-B48B-482F-9EFE-384C57DB04C6}" type="pres">
      <dgm:prSet presAssocID="{2471EF97-E1CD-4D97-A51A-A1662A268CCD}" presName="rootComposite" presStyleCnt="0"/>
      <dgm:spPr/>
    </dgm:pt>
    <dgm:pt modelId="{B71B9E3E-9372-468F-B334-EAA1B1352356}" type="pres">
      <dgm:prSet presAssocID="{2471EF97-E1CD-4D97-A51A-A1662A268CCD}" presName="rootText" presStyleLbl="node2" presStyleIdx="1" presStyleCnt="5">
        <dgm:presLayoutVars>
          <dgm:chPref val="3"/>
        </dgm:presLayoutVars>
      </dgm:prSet>
      <dgm:spPr/>
      <dgm:t>
        <a:bodyPr/>
        <a:lstStyle/>
        <a:p>
          <a:endParaRPr lang="ru-RU"/>
        </a:p>
      </dgm:t>
    </dgm:pt>
    <dgm:pt modelId="{063058A2-8103-495B-9768-636688F09A3C}" type="pres">
      <dgm:prSet presAssocID="{2471EF97-E1CD-4D97-A51A-A1662A268CCD}" presName="rootConnector" presStyleLbl="node2" presStyleIdx="1" presStyleCnt="5"/>
      <dgm:spPr/>
      <dgm:t>
        <a:bodyPr/>
        <a:lstStyle/>
        <a:p>
          <a:endParaRPr lang="ru-RU"/>
        </a:p>
      </dgm:t>
    </dgm:pt>
    <dgm:pt modelId="{4487A64F-47E8-46D7-9C3D-73C3585EC9FB}" type="pres">
      <dgm:prSet presAssocID="{2471EF97-E1CD-4D97-A51A-A1662A268CCD}" presName="hierChild4" presStyleCnt="0"/>
      <dgm:spPr/>
    </dgm:pt>
    <dgm:pt modelId="{856E09B9-03C6-4967-B98B-ACDB5021F42C}" type="pres">
      <dgm:prSet presAssocID="{2471EF97-E1CD-4D97-A51A-A1662A268CCD}" presName="hierChild5" presStyleCnt="0"/>
      <dgm:spPr/>
    </dgm:pt>
    <dgm:pt modelId="{0D52D791-AEAC-4A49-8209-C5599D0B4F55}" type="pres">
      <dgm:prSet presAssocID="{78E359DF-7514-4E4B-A490-D5915CDF54D0}" presName="Name37" presStyleLbl="parChTrans1D2" presStyleIdx="2" presStyleCnt="6"/>
      <dgm:spPr/>
      <dgm:t>
        <a:bodyPr/>
        <a:lstStyle/>
        <a:p>
          <a:endParaRPr lang="ru-RU"/>
        </a:p>
      </dgm:t>
    </dgm:pt>
    <dgm:pt modelId="{5D34CEE8-6ED3-431C-AFCA-161519D82A1A}" type="pres">
      <dgm:prSet presAssocID="{F9F83637-C306-4455-B2C1-7DD750ECFF43}" presName="hierRoot2" presStyleCnt="0">
        <dgm:presLayoutVars>
          <dgm:hierBranch val="init"/>
        </dgm:presLayoutVars>
      </dgm:prSet>
      <dgm:spPr/>
    </dgm:pt>
    <dgm:pt modelId="{C492B84E-EEEB-4534-987B-FE7EAC1300CD}" type="pres">
      <dgm:prSet presAssocID="{F9F83637-C306-4455-B2C1-7DD750ECFF43}" presName="rootComposite" presStyleCnt="0"/>
      <dgm:spPr/>
    </dgm:pt>
    <dgm:pt modelId="{37C46502-2EC0-48CC-8B8E-157F6BF42380}" type="pres">
      <dgm:prSet presAssocID="{F9F83637-C306-4455-B2C1-7DD750ECFF43}" presName="rootText" presStyleLbl="node2" presStyleIdx="2" presStyleCnt="5">
        <dgm:presLayoutVars>
          <dgm:chPref val="3"/>
        </dgm:presLayoutVars>
      </dgm:prSet>
      <dgm:spPr/>
      <dgm:t>
        <a:bodyPr/>
        <a:lstStyle/>
        <a:p>
          <a:endParaRPr lang="ru-RU"/>
        </a:p>
      </dgm:t>
    </dgm:pt>
    <dgm:pt modelId="{F9863BAE-7CA7-4DD8-BFF6-FCB35D6B7B85}" type="pres">
      <dgm:prSet presAssocID="{F9F83637-C306-4455-B2C1-7DD750ECFF43}" presName="rootConnector" presStyleLbl="node2" presStyleIdx="2" presStyleCnt="5"/>
      <dgm:spPr/>
      <dgm:t>
        <a:bodyPr/>
        <a:lstStyle/>
        <a:p>
          <a:endParaRPr lang="ru-RU"/>
        </a:p>
      </dgm:t>
    </dgm:pt>
    <dgm:pt modelId="{E0E9C350-A353-4B36-A4DC-F604ED871E1A}" type="pres">
      <dgm:prSet presAssocID="{F9F83637-C306-4455-B2C1-7DD750ECFF43}" presName="hierChild4" presStyleCnt="0"/>
      <dgm:spPr/>
    </dgm:pt>
    <dgm:pt modelId="{E6CD6D7B-8983-43E2-B737-F9A947F8FFA3}" type="pres">
      <dgm:prSet presAssocID="{F9F83637-C306-4455-B2C1-7DD750ECFF43}" presName="hierChild5" presStyleCnt="0"/>
      <dgm:spPr/>
    </dgm:pt>
    <dgm:pt modelId="{3E375473-D4F3-4B92-83A9-D2FBF28D8616}" type="pres">
      <dgm:prSet presAssocID="{28CAD118-22AF-44D6-886C-C6921CF7BAB4}" presName="Name37" presStyleLbl="parChTrans1D2" presStyleIdx="3" presStyleCnt="6"/>
      <dgm:spPr/>
      <dgm:t>
        <a:bodyPr/>
        <a:lstStyle/>
        <a:p>
          <a:endParaRPr lang="ru-RU"/>
        </a:p>
      </dgm:t>
    </dgm:pt>
    <dgm:pt modelId="{D83BA407-B1CC-4F7F-88FA-9FE5DCE4B263}" type="pres">
      <dgm:prSet presAssocID="{EA79A188-37FC-4EA4-BDE6-8143F33EA281}" presName="hierRoot2" presStyleCnt="0">
        <dgm:presLayoutVars>
          <dgm:hierBranch val="init"/>
        </dgm:presLayoutVars>
      </dgm:prSet>
      <dgm:spPr/>
    </dgm:pt>
    <dgm:pt modelId="{FEB53922-612A-46B6-A84D-F536B242725F}" type="pres">
      <dgm:prSet presAssocID="{EA79A188-37FC-4EA4-BDE6-8143F33EA281}" presName="rootComposite" presStyleCnt="0"/>
      <dgm:spPr/>
    </dgm:pt>
    <dgm:pt modelId="{9EA9F6B7-382B-4FF0-900D-453368B2F5D2}" type="pres">
      <dgm:prSet presAssocID="{EA79A188-37FC-4EA4-BDE6-8143F33EA281}" presName="rootText" presStyleLbl="node2" presStyleIdx="3" presStyleCnt="5">
        <dgm:presLayoutVars>
          <dgm:chPref val="3"/>
        </dgm:presLayoutVars>
      </dgm:prSet>
      <dgm:spPr/>
      <dgm:t>
        <a:bodyPr/>
        <a:lstStyle/>
        <a:p>
          <a:endParaRPr lang="ru-RU"/>
        </a:p>
      </dgm:t>
    </dgm:pt>
    <dgm:pt modelId="{16CDE224-0AC9-4576-B1A2-2D9B88A100D0}" type="pres">
      <dgm:prSet presAssocID="{EA79A188-37FC-4EA4-BDE6-8143F33EA281}" presName="rootConnector" presStyleLbl="node2" presStyleIdx="3" presStyleCnt="5"/>
      <dgm:spPr/>
      <dgm:t>
        <a:bodyPr/>
        <a:lstStyle/>
        <a:p>
          <a:endParaRPr lang="ru-RU"/>
        </a:p>
      </dgm:t>
    </dgm:pt>
    <dgm:pt modelId="{141E72BA-0E2B-44DD-9034-35B4D0F5EFAB}" type="pres">
      <dgm:prSet presAssocID="{EA79A188-37FC-4EA4-BDE6-8143F33EA281}" presName="hierChild4" presStyleCnt="0"/>
      <dgm:spPr/>
    </dgm:pt>
    <dgm:pt modelId="{36164DF0-10E2-44B7-9484-CDB77F018C91}" type="pres">
      <dgm:prSet presAssocID="{EA79A188-37FC-4EA4-BDE6-8143F33EA281}" presName="hierChild5" presStyleCnt="0"/>
      <dgm:spPr/>
    </dgm:pt>
    <dgm:pt modelId="{439AE790-85B5-4E7E-A5D2-42507E633FDC}" type="pres">
      <dgm:prSet presAssocID="{57BE8E04-0760-415E-A3B5-DFE20525EC85}" presName="Name37" presStyleLbl="parChTrans1D2" presStyleIdx="4" presStyleCnt="6"/>
      <dgm:spPr/>
      <dgm:t>
        <a:bodyPr/>
        <a:lstStyle/>
        <a:p>
          <a:endParaRPr lang="ru-RU"/>
        </a:p>
      </dgm:t>
    </dgm:pt>
    <dgm:pt modelId="{BB851638-C540-45D3-96BB-8FA006E1FB69}" type="pres">
      <dgm:prSet presAssocID="{69C62DEE-4CB9-4D0D-BE61-EB5A3DDA59AE}" presName="hierRoot2" presStyleCnt="0">
        <dgm:presLayoutVars>
          <dgm:hierBranch val="init"/>
        </dgm:presLayoutVars>
      </dgm:prSet>
      <dgm:spPr/>
    </dgm:pt>
    <dgm:pt modelId="{BDF35D0F-6B33-47C1-9A1A-D42E6987D9ED}" type="pres">
      <dgm:prSet presAssocID="{69C62DEE-4CB9-4D0D-BE61-EB5A3DDA59AE}" presName="rootComposite" presStyleCnt="0"/>
      <dgm:spPr/>
    </dgm:pt>
    <dgm:pt modelId="{D691284B-3121-4192-84AD-0E2EDDCCB2B6}" type="pres">
      <dgm:prSet presAssocID="{69C62DEE-4CB9-4D0D-BE61-EB5A3DDA59AE}" presName="rootText" presStyleLbl="node2" presStyleIdx="4" presStyleCnt="5" custScaleX="155162">
        <dgm:presLayoutVars>
          <dgm:chPref val="3"/>
        </dgm:presLayoutVars>
      </dgm:prSet>
      <dgm:spPr/>
      <dgm:t>
        <a:bodyPr/>
        <a:lstStyle/>
        <a:p>
          <a:endParaRPr lang="ru-RU"/>
        </a:p>
      </dgm:t>
    </dgm:pt>
    <dgm:pt modelId="{56C42565-5D23-406B-A033-079048F7B366}" type="pres">
      <dgm:prSet presAssocID="{69C62DEE-4CB9-4D0D-BE61-EB5A3DDA59AE}" presName="rootConnector" presStyleLbl="node2" presStyleIdx="4" presStyleCnt="5"/>
      <dgm:spPr/>
      <dgm:t>
        <a:bodyPr/>
        <a:lstStyle/>
        <a:p>
          <a:endParaRPr lang="ru-RU"/>
        </a:p>
      </dgm:t>
    </dgm:pt>
    <dgm:pt modelId="{FCD6E73F-8ABF-4B2C-816E-8614CD2D845B}" type="pres">
      <dgm:prSet presAssocID="{69C62DEE-4CB9-4D0D-BE61-EB5A3DDA59AE}" presName="hierChild4" presStyleCnt="0"/>
      <dgm:spPr/>
    </dgm:pt>
    <dgm:pt modelId="{2BEE390F-C053-49F7-8D56-ED01C709B3A4}" type="pres">
      <dgm:prSet presAssocID="{69C62DEE-4CB9-4D0D-BE61-EB5A3DDA59AE}" presName="hierChild5" presStyleCnt="0"/>
      <dgm:spPr/>
    </dgm:pt>
    <dgm:pt modelId="{37ED0EF1-CC16-4FC0-A5A9-75EEA7CACFE5}" type="pres">
      <dgm:prSet presAssocID="{A2C5A17A-AA01-4FBD-8036-87BDCB861CE6}" presName="hierChild3" presStyleCnt="0"/>
      <dgm:spPr/>
    </dgm:pt>
    <dgm:pt modelId="{BDE42DF8-BA81-462A-A203-98A14CD2DCAB}" type="pres">
      <dgm:prSet presAssocID="{BE70E0D3-C0E1-4555-88DE-D030746990D1}" presName="Name111" presStyleLbl="parChTrans1D2" presStyleIdx="5" presStyleCnt="6"/>
      <dgm:spPr/>
      <dgm:t>
        <a:bodyPr/>
        <a:lstStyle/>
        <a:p>
          <a:endParaRPr lang="ru-RU"/>
        </a:p>
      </dgm:t>
    </dgm:pt>
    <dgm:pt modelId="{ACABFF06-AD95-4758-8BCB-707830D9157B}" type="pres">
      <dgm:prSet presAssocID="{A748AAAF-38F8-4FC5-8DC8-CB6B13099457}" presName="hierRoot3" presStyleCnt="0">
        <dgm:presLayoutVars>
          <dgm:hierBranch val="init"/>
        </dgm:presLayoutVars>
      </dgm:prSet>
      <dgm:spPr/>
    </dgm:pt>
    <dgm:pt modelId="{1F4F2EE2-09C2-425A-AEE0-510B25D5204D}" type="pres">
      <dgm:prSet presAssocID="{A748AAAF-38F8-4FC5-8DC8-CB6B13099457}" presName="rootComposite3" presStyleCnt="0"/>
      <dgm:spPr/>
    </dgm:pt>
    <dgm:pt modelId="{8F5640E3-66F2-44B6-9354-3380995D3FFB}" type="pres">
      <dgm:prSet presAssocID="{A748AAAF-38F8-4FC5-8DC8-CB6B13099457}" presName="rootText3" presStyleLbl="asst1" presStyleIdx="0" presStyleCnt="1" custScaleX="178863" custScaleY="147566">
        <dgm:presLayoutVars>
          <dgm:chPref val="3"/>
        </dgm:presLayoutVars>
      </dgm:prSet>
      <dgm:spPr/>
      <dgm:t>
        <a:bodyPr/>
        <a:lstStyle/>
        <a:p>
          <a:endParaRPr lang="ru-RU"/>
        </a:p>
      </dgm:t>
    </dgm:pt>
    <dgm:pt modelId="{4B33A2F4-9399-44A6-A16C-1341FDEC84FE}" type="pres">
      <dgm:prSet presAssocID="{A748AAAF-38F8-4FC5-8DC8-CB6B13099457}" presName="rootConnector3" presStyleLbl="asst1" presStyleIdx="0" presStyleCnt="1"/>
      <dgm:spPr/>
      <dgm:t>
        <a:bodyPr/>
        <a:lstStyle/>
        <a:p>
          <a:endParaRPr lang="ru-RU"/>
        </a:p>
      </dgm:t>
    </dgm:pt>
    <dgm:pt modelId="{27F48113-888D-4E24-B3F2-B444C98C6DDD}" type="pres">
      <dgm:prSet presAssocID="{A748AAAF-38F8-4FC5-8DC8-CB6B13099457}" presName="hierChild6" presStyleCnt="0"/>
      <dgm:spPr/>
    </dgm:pt>
    <dgm:pt modelId="{C7F1A5CD-8E8C-4B5A-9DF7-FE2E5BEF853A}" type="pres">
      <dgm:prSet presAssocID="{A748AAAF-38F8-4FC5-8DC8-CB6B13099457}" presName="hierChild7" presStyleCnt="0"/>
      <dgm:spPr/>
    </dgm:pt>
  </dgm:ptLst>
  <dgm:cxnLst>
    <dgm:cxn modelId="{75795767-3085-43BB-B424-80530D0B01C0}" srcId="{A2C5A17A-AA01-4FBD-8036-87BDCB861CE6}" destId="{69C62DEE-4CB9-4D0D-BE61-EB5A3DDA59AE}" srcOrd="5" destOrd="0" parTransId="{57BE8E04-0760-415E-A3B5-DFE20525EC85}" sibTransId="{9B44CB02-8213-4D2A-9FCF-0826FA284AFC}"/>
    <dgm:cxn modelId="{F4B15F2A-8734-448F-9BCA-32020AE9E2C5}" type="presOf" srcId="{A73609AE-590D-4EA9-8633-C8DEFD26D7DA}" destId="{462E029D-C83D-4DC6-A4CA-983DA7B3B675}" srcOrd="0" destOrd="0" presId="urn:microsoft.com/office/officeart/2005/8/layout/orgChart1"/>
    <dgm:cxn modelId="{458B0FF3-92B7-4813-A919-B11D5A0DEF86}" type="presOf" srcId="{FB3881AE-0E67-4776-B909-14549DEDE5BE}" destId="{663F8B0B-EDA6-4625-B447-64A55E64E67C}" srcOrd="0" destOrd="0" presId="urn:microsoft.com/office/officeart/2005/8/layout/orgChart1"/>
    <dgm:cxn modelId="{C37C515A-E9B5-4F01-AD8E-3DF2EA1F4039}" type="presOf" srcId="{EA79A188-37FC-4EA4-BDE6-8143F33EA281}" destId="{16CDE224-0AC9-4576-B1A2-2D9B88A100D0}" srcOrd="1" destOrd="0" presId="urn:microsoft.com/office/officeart/2005/8/layout/orgChart1"/>
    <dgm:cxn modelId="{84719FA1-92C5-41FC-80BC-530454F72BCA}" type="presOf" srcId="{FB3881AE-0E67-4776-B909-14549DEDE5BE}" destId="{6000B8E4-3A74-4695-B3D1-1F9A04952734}" srcOrd="1" destOrd="0" presId="urn:microsoft.com/office/officeart/2005/8/layout/orgChart1"/>
    <dgm:cxn modelId="{7D6E3D8F-7BCC-44CB-9B37-3DA762E959FC}" type="presOf" srcId="{57BE8E04-0760-415E-A3B5-DFE20525EC85}" destId="{439AE790-85B5-4E7E-A5D2-42507E633FDC}" srcOrd="0" destOrd="0" presId="urn:microsoft.com/office/officeart/2005/8/layout/orgChart1"/>
    <dgm:cxn modelId="{1C658D1D-B9A4-4F80-8B15-BCA5F2ADA9BF}" type="presOf" srcId="{69C62DEE-4CB9-4D0D-BE61-EB5A3DDA59AE}" destId="{56C42565-5D23-406B-A033-079048F7B366}" srcOrd="1" destOrd="0" presId="urn:microsoft.com/office/officeart/2005/8/layout/orgChart1"/>
    <dgm:cxn modelId="{7C6A207F-238A-4B3F-A616-1144C8798693}" type="presOf" srcId="{F9F83637-C306-4455-B2C1-7DD750ECFF43}" destId="{37C46502-2EC0-48CC-8B8E-157F6BF42380}" srcOrd="0" destOrd="0" presId="urn:microsoft.com/office/officeart/2005/8/layout/orgChart1"/>
    <dgm:cxn modelId="{6BED6D23-FE8E-4FA4-90CC-F7FEBE025724}" srcId="{A2C5A17A-AA01-4FBD-8036-87BDCB861CE6}" destId="{FB3881AE-0E67-4776-B909-14549DEDE5BE}" srcOrd="1" destOrd="0" parTransId="{86F2AA38-CAAA-4944-8081-CAF1C7491DA7}" sibTransId="{5733DA03-AD25-41D6-814A-40B41C64E264}"/>
    <dgm:cxn modelId="{BDD98926-7072-4F23-905B-33E44CCA7D8A}" srcId="{A2C5A17A-AA01-4FBD-8036-87BDCB861CE6}" destId="{F9F83637-C306-4455-B2C1-7DD750ECFF43}" srcOrd="3" destOrd="0" parTransId="{78E359DF-7514-4E4B-A490-D5915CDF54D0}" sibTransId="{006DBECB-CC3A-4E8F-8040-4064F8B142C1}"/>
    <dgm:cxn modelId="{05AB27C5-F616-4726-9386-9F6BADCB9D34}" type="presOf" srcId="{28CAD118-22AF-44D6-886C-C6921CF7BAB4}" destId="{3E375473-D4F3-4B92-83A9-D2FBF28D8616}" srcOrd="0" destOrd="0" presId="urn:microsoft.com/office/officeart/2005/8/layout/orgChart1"/>
    <dgm:cxn modelId="{D96B01B7-5618-41A3-8873-F3A868F14281}" type="presOf" srcId="{86F2AA38-CAAA-4944-8081-CAF1C7491DA7}" destId="{17108F39-6789-4333-B08A-52631B34A213}" srcOrd="0" destOrd="0" presId="urn:microsoft.com/office/officeart/2005/8/layout/orgChart1"/>
    <dgm:cxn modelId="{37AEB865-08F2-4BB3-B300-A3F5FCF25DE4}" type="presOf" srcId="{A748AAAF-38F8-4FC5-8DC8-CB6B13099457}" destId="{8F5640E3-66F2-44B6-9354-3380995D3FFB}" srcOrd="0" destOrd="0" presId="urn:microsoft.com/office/officeart/2005/8/layout/orgChart1"/>
    <dgm:cxn modelId="{493B7767-D76E-46D7-88C6-44493810C36A}" type="presOf" srcId="{EA79A188-37FC-4EA4-BDE6-8143F33EA281}" destId="{9EA9F6B7-382B-4FF0-900D-453368B2F5D2}" srcOrd="0" destOrd="0" presId="urn:microsoft.com/office/officeart/2005/8/layout/orgChart1"/>
    <dgm:cxn modelId="{38187709-2C3A-4190-9AB0-8F36E9D8C556}" type="presOf" srcId="{A2C5A17A-AA01-4FBD-8036-87BDCB861CE6}" destId="{8FB07A7D-1BA3-42B5-91F6-5CECDE4790D9}" srcOrd="1" destOrd="0" presId="urn:microsoft.com/office/officeart/2005/8/layout/orgChart1"/>
    <dgm:cxn modelId="{B7EB568D-9B46-4CF6-BB6A-F56054BE403D}" type="presOf" srcId="{C0292B63-4214-4C8A-A84C-3E6C753A9190}" destId="{6F6C52A1-9E7D-4AF2-8334-D0E92B6D0445}" srcOrd="0" destOrd="0" presId="urn:microsoft.com/office/officeart/2005/8/layout/orgChart1"/>
    <dgm:cxn modelId="{5E7C3D4C-4982-4A6A-8CD6-9E34CF537B7F}" srcId="{A2C5A17A-AA01-4FBD-8036-87BDCB861CE6}" destId="{EA79A188-37FC-4EA4-BDE6-8143F33EA281}" srcOrd="4" destOrd="0" parTransId="{28CAD118-22AF-44D6-886C-C6921CF7BAB4}" sibTransId="{CC7418A2-2A23-422B-8651-0181F455E038}"/>
    <dgm:cxn modelId="{74D838CE-8E19-4ED2-9E6D-F432D062FE5B}" type="presOf" srcId="{F9F83637-C306-4455-B2C1-7DD750ECFF43}" destId="{F9863BAE-7CA7-4DD8-BFF6-FCB35D6B7B85}" srcOrd="1" destOrd="0" presId="urn:microsoft.com/office/officeart/2005/8/layout/orgChart1"/>
    <dgm:cxn modelId="{BFC32A5B-D093-467D-BCE2-0A51D627ADA7}" srcId="{A2C5A17A-AA01-4FBD-8036-87BDCB861CE6}" destId="{2471EF97-E1CD-4D97-A51A-A1662A268CCD}" srcOrd="2" destOrd="0" parTransId="{C0292B63-4214-4C8A-A84C-3E6C753A9190}" sibTransId="{3CC71507-2F80-42BB-9ED4-4CC466EB2FF3}"/>
    <dgm:cxn modelId="{99E79782-B005-4806-B1E6-8CAA96AA253F}" type="presOf" srcId="{2471EF97-E1CD-4D97-A51A-A1662A268CCD}" destId="{063058A2-8103-495B-9768-636688F09A3C}" srcOrd="1" destOrd="0" presId="urn:microsoft.com/office/officeart/2005/8/layout/orgChart1"/>
    <dgm:cxn modelId="{A5BE9D5B-13E7-4919-8F59-A70512C46193}" type="presOf" srcId="{A2C5A17A-AA01-4FBD-8036-87BDCB861CE6}" destId="{720A6243-95D2-45BF-9589-41AF76BE7DA3}" srcOrd="0" destOrd="0" presId="urn:microsoft.com/office/officeart/2005/8/layout/orgChart1"/>
    <dgm:cxn modelId="{7683691D-05CF-4A78-ADB8-66F98F304C73}" type="presOf" srcId="{BE70E0D3-C0E1-4555-88DE-D030746990D1}" destId="{BDE42DF8-BA81-462A-A203-98A14CD2DCAB}" srcOrd="0" destOrd="0" presId="urn:microsoft.com/office/officeart/2005/8/layout/orgChart1"/>
    <dgm:cxn modelId="{29342A73-3377-4105-AEA4-2C6230D995F9}" srcId="{A2C5A17A-AA01-4FBD-8036-87BDCB861CE6}" destId="{A748AAAF-38F8-4FC5-8DC8-CB6B13099457}" srcOrd="0" destOrd="0" parTransId="{BE70E0D3-C0E1-4555-88DE-D030746990D1}" sibTransId="{DCF65390-BC06-4C67-9DB7-DBDC27A4C1E7}"/>
    <dgm:cxn modelId="{227E81C7-2D9D-4A9F-8B22-C6B6C155B4D7}" type="presOf" srcId="{2471EF97-E1CD-4D97-A51A-A1662A268CCD}" destId="{B71B9E3E-9372-468F-B334-EAA1B1352356}" srcOrd="0" destOrd="0" presId="urn:microsoft.com/office/officeart/2005/8/layout/orgChart1"/>
    <dgm:cxn modelId="{32C6A448-C24C-4635-A4D8-1E1061297CD6}" type="presOf" srcId="{69C62DEE-4CB9-4D0D-BE61-EB5A3DDA59AE}" destId="{D691284B-3121-4192-84AD-0E2EDDCCB2B6}" srcOrd="0" destOrd="0" presId="urn:microsoft.com/office/officeart/2005/8/layout/orgChart1"/>
    <dgm:cxn modelId="{CCDD0A43-7E52-4AA7-A765-CCB0FF832EF0}" srcId="{A73609AE-590D-4EA9-8633-C8DEFD26D7DA}" destId="{A2C5A17A-AA01-4FBD-8036-87BDCB861CE6}" srcOrd="0" destOrd="0" parTransId="{C8F8577E-F579-4A64-8B55-F1775CBCAF69}" sibTransId="{D894E547-A3F1-4930-ABC9-F57C4A0C0EA3}"/>
    <dgm:cxn modelId="{66CF65B1-4C2E-478F-B4E4-941804469433}" type="presOf" srcId="{78E359DF-7514-4E4B-A490-D5915CDF54D0}" destId="{0D52D791-AEAC-4A49-8209-C5599D0B4F55}" srcOrd="0" destOrd="0" presId="urn:microsoft.com/office/officeart/2005/8/layout/orgChart1"/>
    <dgm:cxn modelId="{E1B62E61-3417-466A-B694-1F9E8E8C97B9}" type="presOf" srcId="{A748AAAF-38F8-4FC5-8DC8-CB6B13099457}" destId="{4B33A2F4-9399-44A6-A16C-1341FDEC84FE}" srcOrd="1" destOrd="0" presId="urn:microsoft.com/office/officeart/2005/8/layout/orgChart1"/>
    <dgm:cxn modelId="{3EE29F7A-8C33-4DEE-8D89-3D0DB380E355}" type="presParOf" srcId="{462E029D-C83D-4DC6-A4CA-983DA7B3B675}" destId="{2A04801C-C37B-4240-B19D-BCBDC805B0F8}" srcOrd="0" destOrd="0" presId="urn:microsoft.com/office/officeart/2005/8/layout/orgChart1"/>
    <dgm:cxn modelId="{2DB2FC37-89B4-4738-BF89-09428AE06B5C}" type="presParOf" srcId="{2A04801C-C37B-4240-B19D-BCBDC805B0F8}" destId="{BBCD86AA-B30F-468F-B816-208EC7320F02}" srcOrd="0" destOrd="0" presId="urn:microsoft.com/office/officeart/2005/8/layout/orgChart1"/>
    <dgm:cxn modelId="{5989CD7B-6EE9-45EA-A2DE-2952C9C8C6D1}" type="presParOf" srcId="{BBCD86AA-B30F-468F-B816-208EC7320F02}" destId="{720A6243-95D2-45BF-9589-41AF76BE7DA3}" srcOrd="0" destOrd="0" presId="urn:microsoft.com/office/officeart/2005/8/layout/orgChart1"/>
    <dgm:cxn modelId="{D14A0489-FEC5-4248-BDF7-00654CCBCFBC}" type="presParOf" srcId="{BBCD86AA-B30F-468F-B816-208EC7320F02}" destId="{8FB07A7D-1BA3-42B5-91F6-5CECDE4790D9}" srcOrd="1" destOrd="0" presId="urn:microsoft.com/office/officeart/2005/8/layout/orgChart1"/>
    <dgm:cxn modelId="{E8A63112-F7C0-4D2F-94AA-0E4B2201FF3F}" type="presParOf" srcId="{2A04801C-C37B-4240-B19D-BCBDC805B0F8}" destId="{16B47805-4BAE-4478-B909-8D9F017ECBA2}" srcOrd="1" destOrd="0" presId="urn:microsoft.com/office/officeart/2005/8/layout/orgChart1"/>
    <dgm:cxn modelId="{7F1B5308-15B0-4F75-BC22-338A202B57D5}" type="presParOf" srcId="{16B47805-4BAE-4478-B909-8D9F017ECBA2}" destId="{17108F39-6789-4333-B08A-52631B34A213}" srcOrd="0" destOrd="0" presId="urn:microsoft.com/office/officeart/2005/8/layout/orgChart1"/>
    <dgm:cxn modelId="{1C66AAF7-C38E-44EF-8742-E7CE6D1ABB98}" type="presParOf" srcId="{16B47805-4BAE-4478-B909-8D9F017ECBA2}" destId="{7C1A44BB-0477-42DB-99E6-B07C129207BE}" srcOrd="1" destOrd="0" presId="urn:microsoft.com/office/officeart/2005/8/layout/orgChart1"/>
    <dgm:cxn modelId="{9BCF9C10-F523-4C54-B897-45B56989B2AF}" type="presParOf" srcId="{7C1A44BB-0477-42DB-99E6-B07C129207BE}" destId="{19EEA687-A4EB-4D78-8AAC-9ED2D8C374BC}" srcOrd="0" destOrd="0" presId="urn:microsoft.com/office/officeart/2005/8/layout/orgChart1"/>
    <dgm:cxn modelId="{9D7C9D23-0C8A-4D23-BDD3-3FDE2DAF0513}" type="presParOf" srcId="{19EEA687-A4EB-4D78-8AAC-9ED2D8C374BC}" destId="{663F8B0B-EDA6-4625-B447-64A55E64E67C}" srcOrd="0" destOrd="0" presId="urn:microsoft.com/office/officeart/2005/8/layout/orgChart1"/>
    <dgm:cxn modelId="{ACC5CB57-7D54-4176-96F3-2D1E940BD0CA}" type="presParOf" srcId="{19EEA687-A4EB-4D78-8AAC-9ED2D8C374BC}" destId="{6000B8E4-3A74-4695-B3D1-1F9A04952734}" srcOrd="1" destOrd="0" presId="urn:microsoft.com/office/officeart/2005/8/layout/orgChart1"/>
    <dgm:cxn modelId="{46BBAC07-96B2-45C8-8A62-BCDD4AE9D948}" type="presParOf" srcId="{7C1A44BB-0477-42DB-99E6-B07C129207BE}" destId="{25608CCB-384F-483F-83EC-F45B8A7F1437}" srcOrd="1" destOrd="0" presId="urn:microsoft.com/office/officeart/2005/8/layout/orgChart1"/>
    <dgm:cxn modelId="{3A1DF27E-6AE2-4216-A16C-7D73C3931D72}" type="presParOf" srcId="{7C1A44BB-0477-42DB-99E6-B07C129207BE}" destId="{59C41109-F8B2-4303-846B-1E1E8357845B}" srcOrd="2" destOrd="0" presId="urn:microsoft.com/office/officeart/2005/8/layout/orgChart1"/>
    <dgm:cxn modelId="{D434A5D5-388D-4875-A1CB-4BF48DAD089B}" type="presParOf" srcId="{16B47805-4BAE-4478-B909-8D9F017ECBA2}" destId="{6F6C52A1-9E7D-4AF2-8334-D0E92B6D0445}" srcOrd="2" destOrd="0" presId="urn:microsoft.com/office/officeart/2005/8/layout/orgChart1"/>
    <dgm:cxn modelId="{C603B011-454E-436A-88E8-F3F9E13C0798}" type="presParOf" srcId="{16B47805-4BAE-4478-B909-8D9F017ECBA2}" destId="{716E8AA5-7F55-4824-97D8-AD738B3B1644}" srcOrd="3" destOrd="0" presId="urn:microsoft.com/office/officeart/2005/8/layout/orgChart1"/>
    <dgm:cxn modelId="{29EF34DE-8223-4D95-9A2E-4F814387834B}" type="presParOf" srcId="{716E8AA5-7F55-4824-97D8-AD738B3B1644}" destId="{18DAB33A-B48B-482F-9EFE-384C57DB04C6}" srcOrd="0" destOrd="0" presId="urn:microsoft.com/office/officeart/2005/8/layout/orgChart1"/>
    <dgm:cxn modelId="{BB1C1CFB-2705-473B-B572-481AB5702F5C}" type="presParOf" srcId="{18DAB33A-B48B-482F-9EFE-384C57DB04C6}" destId="{B71B9E3E-9372-468F-B334-EAA1B1352356}" srcOrd="0" destOrd="0" presId="urn:microsoft.com/office/officeart/2005/8/layout/orgChart1"/>
    <dgm:cxn modelId="{74CB16C8-2225-47CF-B954-C3AC150D64EE}" type="presParOf" srcId="{18DAB33A-B48B-482F-9EFE-384C57DB04C6}" destId="{063058A2-8103-495B-9768-636688F09A3C}" srcOrd="1" destOrd="0" presId="urn:microsoft.com/office/officeart/2005/8/layout/orgChart1"/>
    <dgm:cxn modelId="{A3C3EDE8-7928-4F2F-BF70-658804C2C767}" type="presParOf" srcId="{716E8AA5-7F55-4824-97D8-AD738B3B1644}" destId="{4487A64F-47E8-46D7-9C3D-73C3585EC9FB}" srcOrd="1" destOrd="0" presId="urn:microsoft.com/office/officeart/2005/8/layout/orgChart1"/>
    <dgm:cxn modelId="{1D524808-91FA-47E4-B87A-2845FB62D720}" type="presParOf" srcId="{716E8AA5-7F55-4824-97D8-AD738B3B1644}" destId="{856E09B9-03C6-4967-B98B-ACDB5021F42C}" srcOrd="2" destOrd="0" presId="urn:microsoft.com/office/officeart/2005/8/layout/orgChart1"/>
    <dgm:cxn modelId="{BC4E5019-DAD7-426A-93B0-8F98FBE1753E}" type="presParOf" srcId="{16B47805-4BAE-4478-B909-8D9F017ECBA2}" destId="{0D52D791-AEAC-4A49-8209-C5599D0B4F55}" srcOrd="4" destOrd="0" presId="urn:microsoft.com/office/officeart/2005/8/layout/orgChart1"/>
    <dgm:cxn modelId="{B24D3928-18AB-43FA-B489-0C4BD0FB9AC5}" type="presParOf" srcId="{16B47805-4BAE-4478-B909-8D9F017ECBA2}" destId="{5D34CEE8-6ED3-431C-AFCA-161519D82A1A}" srcOrd="5" destOrd="0" presId="urn:microsoft.com/office/officeart/2005/8/layout/orgChart1"/>
    <dgm:cxn modelId="{61216557-F97D-4AAD-9CC2-7DF87CC6ED08}" type="presParOf" srcId="{5D34CEE8-6ED3-431C-AFCA-161519D82A1A}" destId="{C492B84E-EEEB-4534-987B-FE7EAC1300CD}" srcOrd="0" destOrd="0" presId="urn:microsoft.com/office/officeart/2005/8/layout/orgChart1"/>
    <dgm:cxn modelId="{8984E131-AE39-430E-8C15-7196E0B51EA2}" type="presParOf" srcId="{C492B84E-EEEB-4534-987B-FE7EAC1300CD}" destId="{37C46502-2EC0-48CC-8B8E-157F6BF42380}" srcOrd="0" destOrd="0" presId="urn:microsoft.com/office/officeart/2005/8/layout/orgChart1"/>
    <dgm:cxn modelId="{88220E6C-D83F-4B44-95AB-3B08616D0449}" type="presParOf" srcId="{C492B84E-EEEB-4534-987B-FE7EAC1300CD}" destId="{F9863BAE-7CA7-4DD8-BFF6-FCB35D6B7B85}" srcOrd="1" destOrd="0" presId="urn:microsoft.com/office/officeart/2005/8/layout/orgChart1"/>
    <dgm:cxn modelId="{C4F7A31C-ED18-46F5-9C83-A83AFE2F8082}" type="presParOf" srcId="{5D34CEE8-6ED3-431C-AFCA-161519D82A1A}" destId="{E0E9C350-A353-4B36-A4DC-F604ED871E1A}" srcOrd="1" destOrd="0" presId="urn:microsoft.com/office/officeart/2005/8/layout/orgChart1"/>
    <dgm:cxn modelId="{5390FC17-961E-4F04-A84E-662BC7D002F8}" type="presParOf" srcId="{5D34CEE8-6ED3-431C-AFCA-161519D82A1A}" destId="{E6CD6D7B-8983-43E2-B737-F9A947F8FFA3}" srcOrd="2" destOrd="0" presId="urn:microsoft.com/office/officeart/2005/8/layout/orgChart1"/>
    <dgm:cxn modelId="{A671E3F2-0651-4EF9-96D8-D6DF5EE3B700}" type="presParOf" srcId="{16B47805-4BAE-4478-B909-8D9F017ECBA2}" destId="{3E375473-D4F3-4B92-83A9-D2FBF28D8616}" srcOrd="6" destOrd="0" presId="urn:microsoft.com/office/officeart/2005/8/layout/orgChart1"/>
    <dgm:cxn modelId="{A4ED5997-3481-429F-BA93-DE7DFB21B1D7}" type="presParOf" srcId="{16B47805-4BAE-4478-B909-8D9F017ECBA2}" destId="{D83BA407-B1CC-4F7F-88FA-9FE5DCE4B263}" srcOrd="7" destOrd="0" presId="urn:microsoft.com/office/officeart/2005/8/layout/orgChart1"/>
    <dgm:cxn modelId="{DF4E2C6A-1990-4A33-B478-4EECC6100096}" type="presParOf" srcId="{D83BA407-B1CC-4F7F-88FA-9FE5DCE4B263}" destId="{FEB53922-612A-46B6-A84D-F536B242725F}" srcOrd="0" destOrd="0" presId="urn:microsoft.com/office/officeart/2005/8/layout/orgChart1"/>
    <dgm:cxn modelId="{2FC26965-A06D-4CBE-8B22-56A7E3C0FEED}" type="presParOf" srcId="{FEB53922-612A-46B6-A84D-F536B242725F}" destId="{9EA9F6B7-382B-4FF0-900D-453368B2F5D2}" srcOrd="0" destOrd="0" presId="urn:microsoft.com/office/officeart/2005/8/layout/orgChart1"/>
    <dgm:cxn modelId="{B72EC68B-EDAB-4EE4-AF5F-8BCA3F9AF3DF}" type="presParOf" srcId="{FEB53922-612A-46B6-A84D-F536B242725F}" destId="{16CDE224-0AC9-4576-B1A2-2D9B88A100D0}" srcOrd="1" destOrd="0" presId="urn:microsoft.com/office/officeart/2005/8/layout/orgChart1"/>
    <dgm:cxn modelId="{29AA8BF3-761D-4485-ACE2-F5CAC5BFCBE0}" type="presParOf" srcId="{D83BA407-B1CC-4F7F-88FA-9FE5DCE4B263}" destId="{141E72BA-0E2B-44DD-9034-35B4D0F5EFAB}" srcOrd="1" destOrd="0" presId="urn:microsoft.com/office/officeart/2005/8/layout/orgChart1"/>
    <dgm:cxn modelId="{51D34080-1CE2-4EF8-B9CE-4074D4199BFA}" type="presParOf" srcId="{D83BA407-B1CC-4F7F-88FA-9FE5DCE4B263}" destId="{36164DF0-10E2-44B7-9484-CDB77F018C91}" srcOrd="2" destOrd="0" presId="urn:microsoft.com/office/officeart/2005/8/layout/orgChart1"/>
    <dgm:cxn modelId="{62D876EC-A443-4CCD-9DA4-2C3D0A2CFCC4}" type="presParOf" srcId="{16B47805-4BAE-4478-B909-8D9F017ECBA2}" destId="{439AE790-85B5-4E7E-A5D2-42507E633FDC}" srcOrd="8" destOrd="0" presId="urn:microsoft.com/office/officeart/2005/8/layout/orgChart1"/>
    <dgm:cxn modelId="{E4AD685D-8BF4-431A-A2EB-82FE418D715E}" type="presParOf" srcId="{16B47805-4BAE-4478-B909-8D9F017ECBA2}" destId="{BB851638-C540-45D3-96BB-8FA006E1FB69}" srcOrd="9" destOrd="0" presId="urn:microsoft.com/office/officeart/2005/8/layout/orgChart1"/>
    <dgm:cxn modelId="{F1498499-8397-4ABA-AA7D-F93E2B0BE822}" type="presParOf" srcId="{BB851638-C540-45D3-96BB-8FA006E1FB69}" destId="{BDF35D0F-6B33-47C1-9A1A-D42E6987D9ED}" srcOrd="0" destOrd="0" presId="urn:microsoft.com/office/officeart/2005/8/layout/orgChart1"/>
    <dgm:cxn modelId="{FCF0D89B-13AB-4723-B620-056F8149F891}" type="presParOf" srcId="{BDF35D0F-6B33-47C1-9A1A-D42E6987D9ED}" destId="{D691284B-3121-4192-84AD-0E2EDDCCB2B6}" srcOrd="0" destOrd="0" presId="urn:microsoft.com/office/officeart/2005/8/layout/orgChart1"/>
    <dgm:cxn modelId="{DA907612-2BE9-4DD1-B7E5-7D689C448582}" type="presParOf" srcId="{BDF35D0F-6B33-47C1-9A1A-D42E6987D9ED}" destId="{56C42565-5D23-406B-A033-079048F7B366}" srcOrd="1" destOrd="0" presId="urn:microsoft.com/office/officeart/2005/8/layout/orgChart1"/>
    <dgm:cxn modelId="{782873A8-5A4B-4CE9-AE7E-8C60B9B49A0E}" type="presParOf" srcId="{BB851638-C540-45D3-96BB-8FA006E1FB69}" destId="{FCD6E73F-8ABF-4B2C-816E-8614CD2D845B}" srcOrd="1" destOrd="0" presId="urn:microsoft.com/office/officeart/2005/8/layout/orgChart1"/>
    <dgm:cxn modelId="{8CD2A154-685F-41DF-B6F0-97E182ADA1F7}" type="presParOf" srcId="{BB851638-C540-45D3-96BB-8FA006E1FB69}" destId="{2BEE390F-C053-49F7-8D56-ED01C709B3A4}" srcOrd="2" destOrd="0" presId="urn:microsoft.com/office/officeart/2005/8/layout/orgChart1"/>
    <dgm:cxn modelId="{963016E5-65DA-48B7-9C02-0BB377D5536C}" type="presParOf" srcId="{2A04801C-C37B-4240-B19D-BCBDC805B0F8}" destId="{37ED0EF1-CC16-4FC0-A5A9-75EEA7CACFE5}" srcOrd="2" destOrd="0" presId="urn:microsoft.com/office/officeart/2005/8/layout/orgChart1"/>
    <dgm:cxn modelId="{EE7D245D-7DCB-4BD4-9F3C-7FA76580D35C}" type="presParOf" srcId="{37ED0EF1-CC16-4FC0-A5A9-75EEA7CACFE5}" destId="{BDE42DF8-BA81-462A-A203-98A14CD2DCAB}" srcOrd="0" destOrd="0" presId="urn:microsoft.com/office/officeart/2005/8/layout/orgChart1"/>
    <dgm:cxn modelId="{68481C50-8C95-48C8-8697-E18ADF5EF248}" type="presParOf" srcId="{37ED0EF1-CC16-4FC0-A5A9-75EEA7CACFE5}" destId="{ACABFF06-AD95-4758-8BCB-707830D9157B}" srcOrd="1" destOrd="0" presId="urn:microsoft.com/office/officeart/2005/8/layout/orgChart1"/>
    <dgm:cxn modelId="{2FF0001D-EC91-4305-B423-5B49FE9BB8F6}" type="presParOf" srcId="{ACABFF06-AD95-4758-8BCB-707830D9157B}" destId="{1F4F2EE2-09C2-425A-AEE0-510B25D5204D}" srcOrd="0" destOrd="0" presId="urn:microsoft.com/office/officeart/2005/8/layout/orgChart1"/>
    <dgm:cxn modelId="{AC69A6A9-B2FD-4891-B8DD-211EB5B394DF}" type="presParOf" srcId="{1F4F2EE2-09C2-425A-AEE0-510B25D5204D}" destId="{8F5640E3-66F2-44B6-9354-3380995D3FFB}" srcOrd="0" destOrd="0" presId="urn:microsoft.com/office/officeart/2005/8/layout/orgChart1"/>
    <dgm:cxn modelId="{9B5CCF9D-B4CA-48AC-A48C-FE464D5EDD1F}" type="presParOf" srcId="{1F4F2EE2-09C2-425A-AEE0-510B25D5204D}" destId="{4B33A2F4-9399-44A6-A16C-1341FDEC84FE}" srcOrd="1" destOrd="0" presId="urn:microsoft.com/office/officeart/2005/8/layout/orgChart1"/>
    <dgm:cxn modelId="{732AA18D-1545-4DCD-BA4F-21C70F26547C}" type="presParOf" srcId="{ACABFF06-AD95-4758-8BCB-707830D9157B}" destId="{27F48113-888D-4E24-B3F2-B444C98C6DDD}" srcOrd="1" destOrd="0" presId="urn:microsoft.com/office/officeart/2005/8/layout/orgChart1"/>
    <dgm:cxn modelId="{D790E620-2856-4FDE-B140-AB6D802BCD9F}" type="presParOf" srcId="{ACABFF06-AD95-4758-8BCB-707830D9157B}" destId="{C7F1A5CD-8E8C-4B5A-9DF7-FE2E5BEF853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413E05-6B1D-48A3-BCAD-D8A249EDDA9B}">
      <dsp:nvSpPr>
        <dsp:cNvPr id="0" name=""/>
        <dsp:cNvSpPr/>
      </dsp:nvSpPr>
      <dsp:spPr>
        <a:xfrm>
          <a:off x="1853205" y="1362075"/>
          <a:ext cx="339538" cy="646985"/>
        </a:xfrm>
        <a:custGeom>
          <a:avLst/>
          <a:gdLst/>
          <a:ahLst/>
          <a:cxnLst/>
          <a:rect l="0" t="0" r="0" b="0"/>
          <a:pathLst>
            <a:path>
              <a:moveTo>
                <a:pt x="0" y="0"/>
              </a:moveTo>
              <a:lnTo>
                <a:pt x="169769" y="0"/>
              </a:lnTo>
              <a:lnTo>
                <a:pt x="169769" y="646985"/>
              </a:lnTo>
              <a:lnTo>
                <a:pt x="339538" y="6469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04707" y="1667301"/>
        <a:ext cx="36533" cy="36533"/>
      </dsp:txXfrm>
    </dsp:sp>
    <dsp:sp modelId="{49CCA7EE-162C-4B0C-9AA2-BBA4F6CB9991}">
      <dsp:nvSpPr>
        <dsp:cNvPr id="0" name=""/>
        <dsp:cNvSpPr/>
      </dsp:nvSpPr>
      <dsp:spPr>
        <a:xfrm>
          <a:off x="1853205" y="1316354"/>
          <a:ext cx="339538" cy="91440"/>
        </a:xfrm>
        <a:custGeom>
          <a:avLst/>
          <a:gdLst/>
          <a:ahLst/>
          <a:cxnLst/>
          <a:rect l="0" t="0" r="0" b="0"/>
          <a:pathLst>
            <a:path>
              <a:moveTo>
                <a:pt x="0" y="45720"/>
              </a:moveTo>
              <a:lnTo>
                <a:pt x="339538"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14485" y="1353586"/>
        <a:ext cx="16976" cy="16976"/>
      </dsp:txXfrm>
    </dsp:sp>
    <dsp:sp modelId="{C198E630-863A-424E-9069-BA84097761DF}">
      <dsp:nvSpPr>
        <dsp:cNvPr id="0" name=""/>
        <dsp:cNvSpPr/>
      </dsp:nvSpPr>
      <dsp:spPr>
        <a:xfrm>
          <a:off x="1853205" y="715089"/>
          <a:ext cx="339538" cy="646985"/>
        </a:xfrm>
        <a:custGeom>
          <a:avLst/>
          <a:gdLst/>
          <a:ahLst/>
          <a:cxnLst/>
          <a:rect l="0" t="0" r="0" b="0"/>
          <a:pathLst>
            <a:path>
              <a:moveTo>
                <a:pt x="0" y="646985"/>
              </a:moveTo>
              <a:lnTo>
                <a:pt x="169769" y="646985"/>
              </a:lnTo>
              <a:lnTo>
                <a:pt x="169769" y="0"/>
              </a:lnTo>
              <a:lnTo>
                <a:pt x="33953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04707" y="1020315"/>
        <a:ext cx="36533" cy="36533"/>
      </dsp:txXfrm>
    </dsp:sp>
    <dsp:sp modelId="{5CC5E1AB-A183-4CF7-A16E-66CD3E8BE1F6}">
      <dsp:nvSpPr>
        <dsp:cNvPr id="0" name=""/>
        <dsp:cNvSpPr/>
      </dsp:nvSpPr>
      <dsp:spPr>
        <a:xfrm rot="16200000">
          <a:off x="232335" y="1103280"/>
          <a:ext cx="2724150" cy="517588"/>
        </a:xfrm>
        <a:prstGeom prst="rect">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Verdana" panose="020B0604030504040204" pitchFamily="34" charset="0"/>
              <a:ea typeface="Verdana" panose="020B0604030504040204" pitchFamily="34" charset="0"/>
              <a:cs typeface="Verdana" panose="020B0604030504040204" pitchFamily="34" charset="0"/>
            </a:rPr>
            <a:t>РУСКИЯТ ПАЗАР ЗА ПУЕШКО МЕСО</a:t>
          </a:r>
        </a:p>
      </dsp:txBody>
      <dsp:txXfrm>
        <a:off x="232335" y="1103280"/>
        <a:ext cx="2724150" cy="517588"/>
      </dsp:txXfrm>
    </dsp:sp>
    <dsp:sp modelId="{5C44BE10-27ED-4A0D-8DEE-450C6245F8B5}">
      <dsp:nvSpPr>
        <dsp:cNvPr id="0" name=""/>
        <dsp:cNvSpPr/>
      </dsp:nvSpPr>
      <dsp:spPr>
        <a:xfrm>
          <a:off x="2192743" y="456295"/>
          <a:ext cx="1697690" cy="517588"/>
        </a:xfrm>
        <a:prstGeom prst="rect">
          <a:avLst/>
        </a:prstGeom>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3"/>
        </a:lnRef>
        <a:fillRef idx="3">
          <a:schemeClr val="accent3"/>
        </a:fillRef>
        <a:effectRef idx="3">
          <a:schemeClr val="accent3"/>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Verdana" panose="020B0604030504040204" pitchFamily="34" charset="0"/>
              <a:ea typeface="Verdana" panose="020B0604030504040204" pitchFamily="34" charset="0"/>
              <a:cs typeface="Verdana" panose="020B0604030504040204" pitchFamily="34" charset="0"/>
            </a:rPr>
            <a:t>ВЪТРЕШНО ПРОИЗВОДСТВО</a:t>
          </a:r>
        </a:p>
        <a:p>
          <a:pPr lvl="0" algn="ctr" defTabSz="444500">
            <a:lnSpc>
              <a:spcPct val="90000"/>
            </a:lnSpc>
            <a:spcBef>
              <a:spcPct val="0"/>
            </a:spcBef>
            <a:spcAft>
              <a:spcPct val="35000"/>
            </a:spcAft>
          </a:pPr>
          <a:r>
            <a:rPr lang="ru-RU" sz="1000" b="1" kern="1200">
              <a:latin typeface="Verdana" panose="020B0604030504040204" pitchFamily="34" charset="0"/>
              <a:ea typeface="Verdana" panose="020B0604030504040204" pitchFamily="34" charset="0"/>
              <a:cs typeface="Verdana" panose="020B0604030504040204" pitchFamily="34" charset="0"/>
            </a:rPr>
            <a:t> 222 ХИЛ.Т.</a:t>
          </a:r>
        </a:p>
      </dsp:txBody>
      <dsp:txXfrm>
        <a:off x="2192743" y="456295"/>
        <a:ext cx="1697690" cy="517588"/>
      </dsp:txXfrm>
    </dsp:sp>
    <dsp:sp modelId="{C65E105D-B41D-4C04-8163-09658179A1EF}">
      <dsp:nvSpPr>
        <dsp:cNvPr id="0" name=""/>
        <dsp:cNvSpPr/>
      </dsp:nvSpPr>
      <dsp:spPr>
        <a:xfrm>
          <a:off x="2192743" y="1103280"/>
          <a:ext cx="1697690" cy="517588"/>
        </a:xfrm>
        <a:prstGeom prst="rect">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Verdana" panose="020B0604030504040204" pitchFamily="34" charset="0"/>
              <a:ea typeface="Verdana" panose="020B0604030504040204" pitchFamily="34" charset="0"/>
              <a:cs typeface="Verdana" panose="020B0604030504040204" pitchFamily="34" charset="0"/>
            </a:rPr>
            <a:t>ЕКСПОРТ 1,5 ХИЛ.Т.</a:t>
          </a:r>
        </a:p>
      </dsp:txBody>
      <dsp:txXfrm>
        <a:off x="2192743" y="1103280"/>
        <a:ext cx="1697690" cy="517588"/>
      </dsp:txXfrm>
    </dsp:sp>
    <dsp:sp modelId="{16060807-2E1E-4944-93D4-672CD0714F4B}">
      <dsp:nvSpPr>
        <dsp:cNvPr id="0" name=""/>
        <dsp:cNvSpPr/>
      </dsp:nvSpPr>
      <dsp:spPr>
        <a:xfrm>
          <a:off x="2192743" y="1750266"/>
          <a:ext cx="1697690" cy="517588"/>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Verdana" panose="020B0604030504040204" pitchFamily="34" charset="0"/>
              <a:ea typeface="Verdana" panose="020B0604030504040204" pitchFamily="34" charset="0"/>
              <a:cs typeface="Verdana" panose="020B0604030504040204" pitchFamily="34" charset="0"/>
            </a:rPr>
            <a:t>ИМПОРТ 1,2 ХИЛ.Т</a:t>
          </a:r>
        </a:p>
      </dsp:txBody>
      <dsp:txXfrm>
        <a:off x="2192743" y="1750266"/>
        <a:ext cx="1697690" cy="51758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E42DF8-BA81-462A-A203-98A14CD2DCAB}">
      <dsp:nvSpPr>
        <dsp:cNvPr id="0" name=""/>
        <dsp:cNvSpPr/>
      </dsp:nvSpPr>
      <dsp:spPr>
        <a:xfrm>
          <a:off x="2364873" y="915938"/>
          <a:ext cx="91440" cy="450897"/>
        </a:xfrm>
        <a:custGeom>
          <a:avLst/>
          <a:gdLst/>
          <a:ahLst/>
          <a:cxnLst/>
          <a:rect l="0" t="0" r="0" b="0"/>
          <a:pathLst>
            <a:path>
              <a:moveTo>
                <a:pt x="127501" y="0"/>
              </a:moveTo>
              <a:lnTo>
                <a:pt x="127501" y="450897"/>
              </a:lnTo>
              <a:lnTo>
                <a:pt x="45720" y="4508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9AE790-85B5-4E7E-A5D2-42507E633FDC}">
      <dsp:nvSpPr>
        <dsp:cNvPr id="0" name=""/>
        <dsp:cNvSpPr/>
      </dsp:nvSpPr>
      <dsp:spPr>
        <a:xfrm>
          <a:off x="2492375" y="915938"/>
          <a:ext cx="1884858" cy="901795"/>
        </a:xfrm>
        <a:custGeom>
          <a:avLst/>
          <a:gdLst/>
          <a:ahLst/>
          <a:cxnLst/>
          <a:rect l="0" t="0" r="0" b="0"/>
          <a:pathLst>
            <a:path>
              <a:moveTo>
                <a:pt x="0" y="0"/>
              </a:moveTo>
              <a:lnTo>
                <a:pt x="0" y="820014"/>
              </a:lnTo>
              <a:lnTo>
                <a:pt x="1884858" y="820014"/>
              </a:lnTo>
              <a:lnTo>
                <a:pt x="1884858" y="901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375473-D4F3-4B92-83A9-D2FBF28D8616}">
      <dsp:nvSpPr>
        <dsp:cNvPr id="0" name=""/>
        <dsp:cNvSpPr/>
      </dsp:nvSpPr>
      <dsp:spPr>
        <a:xfrm>
          <a:off x="2492375" y="915938"/>
          <a:ext cx="727609" cy="901795"/>
        </a:xfrm>
        <a:custGeom>
          <a:avLst/>
          <a:gdLst/>
          <a:ahLst/>
          <a:cxnLst/>
          <a:rect l="0" t="0" r="0" b="0"/>
          <a:pathLst>
            <a:path>
              <a:moveTo>
                <a:pt x="0" y="0"/>
              </a:moveTo>
              <a:lnTo>
                <a:pt x="0" y="820014"/>
              </a:lnTo>
              <a:lnTo>
                <a:pt x="727609" y="820014"/>
              </a:lnTo>
              <a:lnTo>
                <a:pt x="727609" y="901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52D791-AEAC-4A49-8209-C5599D0B4F55}">
      <dsp:nvSpPr>
        <dsp:cNvPr id="0" name=""/>
        <dsp:cNvSpPr/>
      </dsp:nvSpPr>
      <dsp:spPr>
        <a:xfrm>
          <a:off x="2277555" y="915938"/>
          <a:ext cx="214819" cy="901795"/>
        </a:xfrm>
        <a:custGeom>
          <a:avLst/>
          <a:gdLst/>
          <a:ahLst/>
          <a:cxnLst/>
          <a:rect l="0" t="0" r="0" b="0"/>
          <a:pathLst>
            <a:path>
              <a:moveTo>
                <a:pt x="214819" y="0"/>
              </a:moveTo>
              <a:lnTo>
                <a:pt x="214819" y="820014"/>
              </a:lnTo>
              <a:lnTo>
                <a:pt x="0" y="820014"/>
              </a:lnTo>
              <a:lnTo>
                <a:pt x="0" y="901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6C52A1-9E7D-4AF2-8334-D0E92B6D0445}">
      <dsp:nvSpPr>
        <dsp:cNvPr id="0" name=""/>
        <dsp:cNvSpPr/>
      </dsp:nvSpPr>
      <dsp:spPr>
        <a:xfrm>
          <a:off x="1335126" y="915938"/>
          <a:ext cx="1157248" cy="901795"/>
        </a:xfrm>
        <a:custGeom>
          <a:avLst/>
          <a:gdLst/>
          <a:ahLst/>
          <a:cxnLst/>
          <a:rect l="0" t="0" r="0" b="0"/>
          <a:pathLst>
            <a:path>
              <a:moveTo>
                <a:pt x="1157248" y="0"/>
              </a:moveTo>
              <a:lnTo>
                <a:pt x="1157248" y="820014"/>
              </a:lnTo>
              <a:lnTo>
                <a:pt x="0" y="820014"/>
              </a:lnTo>
              <a:lnTo>
                <a:pt x="0" y="901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108F39-6789-4333-B08A-52631B34A213}">
      <dsp:nvSpPr>
        <dsp:cNvPr id="0" name=""/>
        <dsp:cNvSpPr/>
      </dsp:nvSpPr>
      <dsp:spPr>
        <a:xfrm>
          <a:off x="392697" y="915938"/>
          <a:ext cx="2099677" cy="901795"/>
        </a:xfrm>
        <a:custGeom>
          <a:avLst/>
          <a:gdLst/>
          <a:ahLst/>
          <a:cxnLst/>
          <a:rect l="0" t="0" r="0" b="0"/>
          <a:pathLst>
            <a:path>
              <a:moveTo>
                <a:pt x="2099677" y="0"/>
              </a:moveTo>
              <a:lnTo>
                <a:pt x="2099677" y="820014"/>
              </a:lnTo>
              <a:lnTo>
                <a:pt x="0" y="820014"/>
              </a:lnTo>
              <a:lnTo>
                <a:pt x="0" y="901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A6243-95D2-45BF-9589-41AF76BE7DA3}">
      <dsp:nvSpPr>
        <dsp:cNvPr id="0" name=""/>
        <dsp:cNvSpPr/>
      </dsp:nvSpPr>
      <dsp:spPr>
        <a:xfrm>
          <a:off x="1676398" y="262982"/>
          <a:ext cx="1631952" cy="652955"/>
        </a:xfrm>
        <a:prstGeom prst="rect">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Verdana" panose="020B0604030504040204" pitchFamily="34" charset="0"/>
              <a:ea typeface="Verdana" panose="020B0604030504040204" pitchFamily="34" charset="0"/>
              <a:cs typeface="Verdana" panose="020B0604030504040204" pitchFamily="34" charset="0"/>
            </a:rPr>
            <a:t>ДРУГИ </a:t>
          </a:r>
        </a:p>
        <a:p>
          <a:pPr lvl="0" algn="ctr" defTabSz="400050">
            <a:lnSpc>
              <a:spcPct val="90000"/>
            </a:lnSpc>
            <a:spcBef>
              <a:spcPct val="0"/>
            </a:spcBef>
            <a:spcAft>
              <a:spcPct val="35000"/>
            </a:spcAft>
          </a:pPr>
          <a:r>
            <a:rPr lang="ru-RU" sz="900" b="1" kern="1200">
              <a:latin typeface="Verdana" panose="020B0604030504040204" pitchFamily="34" charset="0"/>
              <a:ea typeface="Verdana" panose="020B0604030504040204" pitchFamily="34" charset="0"/>
              <a:cs typeface="Verdana" panose="020B0604030504040204" pitchFamily="34" charset="0"/>
            </a:rPr>
            <a:t>ПРОИЗВОДИТЕЛИ</a:t>
          </a:r>
        </a:p>
        <a:p>
          <a:pPr lvl="0" algn="ctr" defTabSz="400050">
            <a:lnSpc>
              <a:spcPct val="90000"/>
            </a:lnSpc>
            <a:spcBef>
              <a:spcPct val="0"/>
            </a:spcBef>
            <a:spcAft>
              <a:spcPct val="35000"/>
            </a:spcAft>
          </a:pPr>
          <a:r>
            <a:rPr lang="ru-RU" sz="900" b="1" kern="1200">
              <a:latin typeface="Verdana" panose="020B0604030504040204" pitchFamily="34" charset="0"/>
              <a:ea typeface="Verdana" panose="020B0604030504040204" pitchFamily="34" charset="0"/>
              <a:cs typeface="Verdana" panose="020B0604030504040204" pitchFamily="34" charset="0"/>
            </a:rPr>
            <a:t> 12%</a:t>
          </a:r>
        </a:p>
      </dsp:txBody>
      <dsp:txXfrm>
        <a:off x="1676398" y="262982"/>
        <a:ext cx="1631952" cy="652955"/>
      </dsp:txXfrm>
    </dsp:sp>
    <dsp:sp modelId="{663F8B0B-EDA6-4625-B447-64A55E64E67C}">
      <dsp:nvSpPr>
        <dsp:cNvPr id="0" name=""/>
        <dsp:cNvSpPr/>
      </dsp:nvSpPr>
      <dsp:spPr>
        <a:xfrm>
          <a:off x="3263" y="1817733"/>
          <a:ext cx="778867" cy="389433"/>
        </a:xfrm>
        <a:prstGeom prst="rect">
          <a:avLst/>
        </a:prstGeom>
        <a:solidFill>
          <a:schemeClr val="accent2"/>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2"/>
        </a:fillRef>
        <a:effectRef idx="1">
          <a:schemeClr val="accent2"/>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Verdana" panose="020B0604030504040204" pitchFamily="34" charset="0"/>
              <a:ea typeface="Verdana" panose="020B0604030504040204" pitchFamily="34" charset="0"/>
              <a:cs typeface="Verdana" panose="020B0604030504040204" pitchFamily="34" charset="0"/>
            </a:rPr>
            <a:t>31% ГК "Дамате"</a:t>
          </a:r>
        </a:p>
      </dsp:txBody>
      <dsp:txXfrm>
        <a:off x="3263" y="1817733"/>
        <a:ext cx="778867" cy="389433"/>
      </dsp:txXfrm>
    </dsp:sp>
    <dsp:sp modelId="{B71B9E3E-9372-468F-B334-EAA1B1352356}">
      <dsp:nvSpPr>
        <dsp:cNvPr id="0" name=""/>
        <dsp:cNvSpPr/>
      </dsp:nvSpPr>
      <dsp:spPr>
        <a:xfrm>
          <a:off x="945692" y="1817733"/>
          <a:ext cx="778867" cy="389433"/>
        </a:xfrm>
        <a:prstGeom prst="rect">
          <a:avLst/>
        </a:prstGeom>
        <a:solidFill>
          <a:schemeClr val="accent2"/>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2"/>
        </a:fillRef>
        <a:effectRef idx="1">
          <a:schemeClr val="accent2"/>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Verdana" panose="020B0604030504040204" pitchFamily="34" charset="0"/>
              <a:ea typeface="Verdana" panose="020B0604030504040204" pitchFamily="34" charset="0"/>
              <a:cs typeface="Verdana" panose="020B0604030504040204" pitchFamily="34" charset="0"/>
            </a:rPr>
            <a:t>31% ГК "Евродон"</a:t>
          </a:r>
        </a:p>
      </dsp:txBody>
      <dsp:txXfrm>
        <a:off x="945692" y="1817733"/>
        <a:ext cx="778867" cy="389433"/>
      </dsp:txXfrm>
    </dsp:sp>
    <dsp:sp modelId="{37C46502-2EC0-48CC-8B8E-157F6BF42380}">
      <dsp:nvSpPr>
        <dsp:cNvPr id="0" name=""/>
        <dsp:cNvSpPr/>
      </dsp:nvSpPr>
      <dsp:spPr>
        <a:xfrm>
          <a:off x="1888122" y="1817733"/>
          <a:ext cx="778867" cy="389433"/>
        </a:xfrm>
        <a:prstGeom prst="rect">
          <a:avLst/>
        </a:prstGeom>
        <a:solidFill>
          <a:schemeClr val="accent2"/>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2"/>
        </a:fillRef>
        <a:effectRef idx="1">
          <a:schemeClr val="accent2"/>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Verdana" panose="020B0604030504040204" pitchFamily="34" charset="0"/>
              <a:ea typeface="Verdana" panose="020B0604030504040204" pitchFamily="34" charset="0"/>
              <a:cs typeface="Verdana" panose="020B0604030504040204" pitchFamily="34" charset="0"/>
            </a:rPr>
            <a:t>11% БПК им. М. Гафури</a:t>
          </a:r>
        </a:p>
      </dsp:txBody>
      <dsp:txXfrm>
        <a:off x="1888122" y="1817733"/>
        <a:ext cx="778867" cy="389433"/>
      </dsp:txXfrm>
    </dsp:sp>
    <dsp:sp modelId="{9EA9F6B7-382B-4FF0-900D-453368B2F5D2}">
      <dsp:nvSpPr>
        <dsp:cNvPr id="0" name=""/>
        <dsp:cNvSpPr/>
      </dsp:nvSpPr>
      <dsp:spPr>
        <a:xfrm>
          <a:off x="2830551" y="1817733"/>
          <a:ext cx="778867" cy="389433"/>
        </a:xfrm>
        <a:prstGeom prst="rect">
          <a:avLst/>
        </a:prstGeom>
        <a:solidFill>
          <a:schemeClr val="accent2"/>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2"/>
        </a:fillRef>
        <a:effectRef idx="1">
          <a:schemeClr val="accent2"/>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Verdana" panose="020B0604030504040204" pitchFamily="34" charset="0"/>
              <a:ea typeface="Verdana" panose="020B0604030504040204" pitchFamily="34" charset="0"/>
              <a:cs typeface="Verdana" panose="020B0604030504040204" pitchFamily="34" charset="0"/>
            </a:rPr>
            <a:t>8% Краснобор</a:t>
          </a:r>
        </a:p>
      </dsp:txBody>
      <dsp:txXfrm>
        <a:off x="2830551" y="1817733"/>
        <a:ext cx="778867" cy="389433"/>
      </dsp:txXfrm>
    </dsp:sp>
    <dsp:sp modelId="{D691284B-3121-4192-84AD-0E2EDDCCB2B6}">
      <dsp:nvSpPr>
        <dsp:cNvPr id="0" name=""/>
        <dsp:cNvSpPr/>
      </dsp:nvSpPr>
      <dsp:spPr>
        <a:xfrm>
          <a:off x="3772980" y="1817733"/>
          <a:ext cx="1208505" cy="389433"/>
        </a:xfrm>
        <a:prstGeom prst="rect">
          <a:avLst/>
        </a:prstGeom>
        <a:solidFill>
          <a:schemeClr val="accent2"/>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2"/>
        </a:fillRef>
        <a:effectRef idx="1">
          <a:schemeClr val="accent2"/>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Verdana" panose="020B0604030504040204" pitchFamily="34" charset="0"/>
              <a:ea typeface="Verdana" panose="020B0604030504040204" pitchFamily="34" charset="0"/>
              <a:cs typeface="Verdana" panose="020B0604030504040204" pitchFamily="34" charset="0"/>
            </a:rPr>
            <a:t>7% Морозовская птицефабрика</a:t>
          </a:r>
        </a:p>
      </dsp:txBody>
      <dsp:txXfrm>
        <a:off x="3772980" y="1817733"/>
        <a:ext cx="1208505" cy="389433"/>
      </dsp:txXfrm>
    </dsp:sp>
    <dsp:sp modelId="{8F5640E3-66F2-44B6-9354-3380995D3FFB}">
      <dsp:nvSpPr>
        <dsp:cNvPr id="0" name=""/>
        <dsp:cNvSpPr/>
      </dsp:nvSpPr>
      <dsp:spPr>
        <a:xfrm>
          <a:off x="1017488" y="1079500"/>
          <a:ext cx="1393105" cy="574671"/>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Verdana" panose="020B0604030504040204" pitchFamily="34" charset="0"/>
              <a:ea typeface="Verdana" panose="020B0604030504040204" pitchFamily="34" charset="0"/>
              <a:cs typeface="Verdana" panose="020B0604030504040204" pitchFamily="34" charset="0"/>
            </a:rPr>
            <a:t>ОСНОВНИ ПРОИЗВОДИТЕЛИ 88%</a:t>
          </a:r>
        </a:p>
      </dsp:txBody>
      <dsp:txXfrm>
        <a:off x="1017488" y="1079500"/>
        <a:ext cx="1393105" cy="574671"/>
      </dsp:txXfrm>
    </dsp:sp>
  </dsp:spTree>
</dsp:drawing>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3</Pages>
  <Words>514</Words>
  <Characters>2933</Characters>
  <CharactersWithSpaces>3426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en-US</dc:language>
  <cp:lastModifiedBy/>
  <dcterms:modified xsi:type="dcterms:W3CDTF">2019-04-15T17:27:15Z</dcterms:modified>
  <cp:revision>1</cp:revision>
  <dc:subject/>
  <dc:title/>
</cp:coreProperties>
</file>