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7" w:rsidRPr="00011187" w:rsidRDefault="00561FD7" w:rsidP="00561FD7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561FD7" w:rsidRPr="003C2EDB" w:rsidRDefault="00561FD7" w:rsidP="00561FD7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DD64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B93AA3" wp14:editId="700B5408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778000" cy="1948815"/>
            <wp:effectExtent l="0" t="0" r="0" b="0"/>
            <wp:wrapSquare wrapText="bothSides"/>
            <wp:docPr id="685" name="Рисунок 685" descr="Картинки по запросу специальное предложение клипарт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пециальное предложение клипарт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40" b="77986" l="10231" r="881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5847" r="12020" b="13943"/>
                    <a:stretch/>
                  </pic:blipFill>
                  <pic:spPr bwMode="auto">
                    <a:xfrm>
                      <a:off x="0" y="0"/>
                      <a:ext cx="17780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EDB">
        <w:rPr>
          <w:rFonts w:ascii="Verdana" w:eastAsia="Calibri" w:hAnsi="Verdana" w:cs="Times New Roman"/>
          <w:b/>
          <w:sz w:val="20"/>
          <w:szCs w:val="20"/>
          <w:lang w:val="bg-BG"/>
        </w:rPr>
        <w:t>СПЕЦИАЛИЗИРАНИ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ТЕ</w:t>
      </w:r>
      <w:r w:rsidRPr="003C2EDB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 МАГАЗИНИ: КАКВИ ПРЕДИМСТВА ВИЖДАТ В ТЯХ ПОКУПАТЕЛИТЕ?</w:t>
      </w:r>
    </w:p>
    <w:p w:rsidR="00561FD7" w:rsidRPr="003C2EDB" w:rsidRDefault="00561FD7" w:rsidP="00561FD7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Специализирани магазини в продажбата на определени стоки – това не е ново явление за световната търговия. Дори преди ерата на супермаркетите, потребителите са търсили мляко от млекарите, месо - в магазините към фермите, плодове - на пазарите, а хляб - в пекарните наблизо. Урбанизация и съпътстващите развитието й модерни формати, съчетаващи удобството на пазаруване с качеството на продуктите и атрактивни цени, за дълго променят нашите навици и от тогава пазаруването  го свързваме с големите супермаркети, където можете да си купите всичко наведнъж и за седмица напред. Обаче, достигайки до точка на насищане на модерни формати  на пазарите на дребно и променящите се очаквания на потребителите, актуализират развитието на търговията в друга посока. И изглежда, специализираните магазини се връщат отново в живота на хората в големите градове в Русия.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Специализираните магазини предлагат широка гама от продукти на конкретен отрасъл или ограничена група продуктови категории. За разлика от традиционните хипер-  и супермаркети, специализираните магазини не дават възможност на потребителите да купуват всичко наведнъж, но възможно най-пълно задоволяват потребностите от продукти от определен тип: малкото разнообразие от продуктови групи се компенсира от богат асортимент в рамките на всяка от тях. В света 62% от потребителите казват, че посещават специализирани магазини, защото само там могат да намерят нужният продукт или марка, в Русия - 47%, според глобалното проучване на специализираните магазини, проведено от Nielsen през септември 2016 г.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Търговски опит. 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Според 62% от анкетираните в света и 49% от анкетираните рускнаци, клиентското обслужване в специализираните магазини е по-добро от другите. Ако магазините са в състояние да предложат по-комфортни условия за пазаруване и подобрят покупателските решения, то 65% от потребителите в световен мащаб са готови да загубят повече време и да посетят няколко подобни магазини, вместо да посетят един универсален магазин. Купувачите ги привлича и атмосферата: повече от половината от анкетираните в света (58%) и в Русия (53%) казват, че дизайна и атмосферата в такива магазини са по-добри от другите.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Цена и качество. 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Много от респондентите (50% в световен мащаб и 34% в Русия) смятат, че специализираните магазини са нацелени на потребители с по-големи доходи, при което 56% и 50% съответно отбелязват, че там често могат да се намерят интересни промоционални оферти и отстъпки. Според 58% потребители в световен мащаб и 41% от руските потребители, качеството на продуктите в специализираните магазини се явява също една силна тяхна страна.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Лоялност.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50% от анкетираните в световен мащаб и 39% в Русия признават, че са по-лоялни към специализираните магазини, отколкото към всякакви други. По въпроса за програмите за  лоялност и възнаграждения, значителна част от анкетираните (50% в световен мащаб и 45% в Русия) също са съгласни, че специализираните магазини предлагат по-интересни оферти.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lastRenderedPageBreak/>
        <w:t>Перспективи на специализираните магазини.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През септември 2016 г. 90% от руските потребители са отговорили, че смятат през следващите 3 месеца, да посетят някои магазини, които се специализират в определен вид продукти. 31% от руснаците възнамеряват да направят покупки в магазините за домашни любимци, толкова - в магазините за домашен ремонт. 25% са се насочили към магазините за спортни стоки, 22% - в магазините за авточасти. 12% планират да пазаруват в магазини, където те се продават изцяло натурални продукти (12%) и витамини (11%).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Трябва да се отбележи, че привличането на клиенти в специализираните магазини може да се окаже трудна задача: някои потребители не са склонни да губят време за пазаруване в различни магазини и избират само тези, които са близо до дома. Въпреки това, за отделните сегменти на потребителите, преимуществото на такъв формат магазини е очевидно.</w:t>
      </w:r>
    </w:p>
    <w:p w:rsidR="00561FD7" w:rsidRPr="003C2EDB" w:rsidRDefault="00561FD7" w:rsidP="00561FD7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2EDB">
        <w:rPr>
          <w:rFonts w:ascii="Verdana" w:eastAsia="Times New Roman" w:hAnsi="Verdana" w:cs="Times New Roman"/>
          <w:sz w:val="20"/>
          <w:szCs w:val="20"/>
          <w:lang w:val="bg-BG" w:eastAsia="ru-RU"/>
        </w:rPr>
        <w:t>Днес в Русия се отбелязва ръст на броя на специализирани магазини. Според Nielsen, през последната година, търговските обекти специализирани в продажбите на стоки за деца, са се увеличили със 7%, на стоки за домашни любимци - с 5%. Особено ярка динамика се наблюдава в по-големите градове: в Москва броят на винени специализирани магазини се е увеличил с 28% през 2016 г., в Санкт Петербург - 17%. Магазините за стоки за деца са се увеличили съответно с 14% и 13%. Вероятно, това фрагментиране на пазара за продажби на дребно през следващите години ще продължи.</w:t>
      </w:r>
    </w:p>
    <w:p w:rsidR="00561FD7" w:rsidRDefault="00561FD7" w:rsidP="00561FD7">
      <w:pPr>
        <w:spacing w:after="0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8" w:history="1">
        <w:r w:rsidRPr="00002738">
          <w:rPr>
            <w:rStyle w:val="Hyperlink"/>
            <w:rFonts w:ascii="Verdana" w:eastAsia="Times New Roman" w:hAnsi="Verdana" w:cs="Times New Roman"/>
            <w:sz w:val="20"/>
            <w:szCs w:val="20"/>
            <w:lang w:eastAsia="ru-RU"/>
          </w:rPr>
          <w:t>http://rosfood.info/</w:t>
        </w:r>
      </w:hyperlink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860A1" w:rsidRDefault="00F860A1">
      <w:bookmarkStart w:id="0" w:name="_GoBack"/>
      <w:bookmarkEnd w:id="0"/>
    </w:p>
    <w:sectPr w:rsidR="00F8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E"/>
    <w:rsid w:val="00561FD7"/>
    <w:rsid w:val="0088426E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food.info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bg/url?sa=i&amp;rct=j&amp;q=&amp;esrc=s&amp;source=images&amp;cd=&amp;cad=rja&amp;uact=8&amp;ved=0ahUKEwj13rnQxdvUAhUBJJoKHWIgDvEQjRwIBw&amp;url=https://es.dreamstime.com/fotograf%C3%ADa-de-archivo-etiqueta-engomada-de-la-oferta-especial-del-vector-image30276552&amp;psig=AFQjCNGdrrO4nX5OaPqSu2D2O2jNX3xHlw&amp;ust=1498567344487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2017-07-13T06:56:00Z</dcterms:created>
  <dcterms:modified xsi:type="dcterms:W3CDTF">2017-07-13T06:56:00Z</dcterms:modified>
</cp:coreProperties>
</file>